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42" w:rsidRDefault="0087734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5.65pt;margin-top:697.9pt;width:389.4pt;height:62.8pt;z-index:251676672;mso-width-relative:margin;mso-height-relative:margin" stroked="f">
            <v:textbox style="mso-next-textbox:#_x0000_s1034">
              <w:txbxContent>
                <w:p w:rsidR="00877342" w:rsidRPr="00057159" w:rsidRDefault="00877342" w:rsidP="0087734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057159">
                    <w:rPr>
                      <w:rFonts w:ascii="Times New Roman" w:hAnsi="Times New Roman" w:cs="Times New Roman"/>
                      <w:lang w:val="uk-UA"/>
                    </w:rPr>
                    <w:t xml:space="preserve">За результатами обласного етапу Всеукраїнського конкурсу-захисту науково-дослідницьких робіт МАН учень 11-А класу </w:t>
                  </w:r>
                  <w:proofErr w:type="spellStart"/>
                  <w:r w:rsidRPr="00057159">
                    <w:rPr>
                      <w:rFonts w:ascii="Times New Roman" w:hAnsi="Times New Roman" w:cs="Times New Roman"/>
                      <w:lang w:val="uk-UA"/>
                    </w:rPr>
                    <w:t>Перебейнос</w:t>
                  </w:r>
                  <w:proofErr w:type="spellEnd"/>
                  <w:r w:rsidRPr="00057159">
                    <w:rPr>
                      <w:rFonts w:ascii="Times New Roman" w:hAnsi="Times New Roman" w:cs="Times New Roman"/>
                      <w:lang w:val="uk-UA"/>
                    </w:rPr>
                    <w:t xml:space="preserve"> Сергій (науковий керівник Сиваш Ю.О.), секція екологічно безпечних технологій та ресурсозбереження посів 8 місце. </w:t>
                  </w:r>
                </w:p>
                <w:p w:rsidR="00877342" w:rsidRPr="00057159" w:rsidRDefault="00877342" w:rsidP="00877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3" type="#_x0000_t202" style="position:absolute;margin-left:-66.65pt;margin-top:169.05pt;width:418.95pt;height:174.7pt;z-index:2516715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3;mso-column-margin:2mm" inset="2.88pt,2.88pt,2.88pt,2.88pt">
              <w:txbxContent>
                <w:p w:rsidR="00877342" w:rsidRPr="00196F65" w:rsidRDefault="00877342" w:rsidP="00877342">
                  <w:pPr>
                    <w:tabs>
                      <w:tab w:val="left" w:pos="851"/>
                      <w:tab w:val="left" w:pos="2835"/>
                    </w:tabs>
                    <w:spacing w:after="0" w:line="240" w:lineRule="auto"/>
                    <w:ind w:firstLine="555"/>
                    <w:jc w:val="both"/>
                    <w:rPr>
                      <w:rFonts w:ascii="Times New Roman" w:hAnsi="Times New Roman" w:cs="Times New Roman"/>
                      <w:spacing w:val="1"/>
                      <w:lang w:val="uk-UA"/>
                    </w:rPr>
                  </w:pPr>
                  <w:r w:rsidRPr="00196F65">
                    <w:rPr>
                      <w:rFonts w:ascii="Times New Roman" w:hAnsi="Times New Roman" w:cs="Times New Roman"/>
                      <w:lang w:val="uk-UA"/>
                    </w:rPr>
                    <w:t>Система роботи педагогічного колективу з обдарованими та здібними дітьми спрямована на розвиток  науково-дослідницької  роботи з учнівською молоддю.  Протягом року в школі працювало шкільне наукове товариство «Перспектива».  Керівником наукового товариства призначено вчителя біології Сторчак Л.М.</w:t>
                  </w:r>
                  <w:r w:rsidRPr="00196F65">
                    <w:rPr>
                      <w:rFonts w:ascii="Times New Roman" w:hAnsi="Times New Roman" w:cs="Times New Roman"/>
                      <w:spacing w:val="1"/>
                      <w:lang w:val="uk-UA"/>
                    </w:rPr>
                    <w:t xml:space="preserve"> </w:t>
                  </w:r>
                  <w:r w:rsidRPr="00196F6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1"/>
                      <w:lang w:val="uk-UA"/>
                    </w:rPr>
                    <w:t>Головними завданнями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1"/>
                      <w:lang w:val="uk-UA"/>
                    </w:rPr>
                    <w:t xml:space="preserve"> діяльності якого</w:t>
                  </w:r>
                  <w:r w:rsidRPr="00196F6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1"/>
                      <w:lang w:val="uk-UA"/>
                    </w:rPr>
                    <w:t xml:space="preserve"> є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1"/>
                      <w:lang w:val="uk-UA"/>
                    </w:rPr>
                    <w:t>:</w:t>
                  </w:r>
                </w:p>
                <w:p w:rsidR="00877342" w:rsidRPr="00196F65" w:rsidRDefault="00877342" w:rsidP="00877342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567"/>
                      <w:tab w:val="left" w:pos="851"/>
                      <w:tab w:val="left" w:pos="2835"/>
                    </w:tabs>
                    <w:spacing w:after="0" w:line="240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pacing w:val="1"/>
                    </w:rPr>
                  </w:pPr>
                  <w:r w:rsidRPr="00196F65">
                    <w:rPr>
                      <w:rFonts w:ascii="Times New Roman" w:hAnsi="Times New Roman" w:cs="Times New Roman"/>
                      <w:bCs/>
                      <w:i/>
                      <w:iCs/>
                      <w:spacing w:val="1"/>
                      <w:lang w:val="uk-UA"/>
                    </w:rPr>
                    <w:t xml:space="preserve"> розширення і поглиблення знань учнів з обраних ними наук, розвиток творчих інтересів до науково-дослідницької, пошукової, експериментальної роботи;</w:t>
                  </w:r>
                  <w:r w:rsidRPr="00196F65">
                    <w:rPr>
                      <w:rFonts w:ascii="Times New Roman" w:hAnsi="Times New Roman" w:cs="Times New Roman"/>
                      <w:bCs/>
                      <w:i/>
                      <w:iCs/>
                      <w:spacing w:val="1"/>
                    </w:rPr>
                    <w:t xml:space="preserve"> </w:t>
                  </w:r>
                </w:p>
                <w:p w:rsidR="00877342" w:rsidRPr="00196F65" w:rsidRDefault="00877342" w:rsidP="00877342">
                  <w:pPr>
                    <w:numPr>
                      <w:ilvl w:val="0"/>
                      <w:numId w:val="1"/>
                    </w:numPr>
                    <w:tabs>
                      <w:tab w:val="num" w:pos="567"/>
                      <w:tab w:val="left" w:pos="851"/>
                      <w:tab w:val="left" w:pos="2835"/>
                    </w:tabs>
                    <w:spacing w:after="0" w:line="240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pacing w:val="1"/>
                    </w:rPr>
                  </w:pPr>
                  <w:r w:rsidRPr="00196F65">
                    <w:rPr>
                      <w:rFonts w:ascii="Times New Roman" w:hAnsi="Times New Roman" w:cs="Times New Roman"/>
                      <w:bCs/>
                      <w:i/>
                      <w:iCs/>
                      <w:spacing w:val="1"/>
                      <w:lang w:val="uk-UA"/>
                    </w:rPr>
                    <w:t xml:space="preserve"> підвищення інтересу до поглибленого вивчення базових, спеціальних та фахових дисциплін;</w:t>
                  </w:r>
                  <w:r w:rsidRPr="00196F65">
                    <w:rPr>
                      <w:rFonts w:ascii="Times New Roman" w:hAnsi="Times New Roman" w:cs="Times New Roman"/>
                      <w:bCs/>
                      <w:i/>
                      <w:iCs/>
                      <w:spacing w:val="1"/>
                    </w:rPr>
                    <w:t xml:space="preserve"> </w:t>
                  </w:r>
                </w:p>
                <w:p w:rsidR="00877342" w:rsidRPr="00196F65" w:rsidRDefault="00877342" w:rsidP="00877342">
                  <w:pPr>
                    <w:numPr>
                      <w:ilvl w:val="0"/>
                      <w:numId w:val="1"/>
                    </w:numPr>
                    <w:tabs>
                      <w:tab w:val="num" w:pos="567"/>
                      <w:tab w:val="left" w:pos="851"/>
                      <w:tab w:val="left" w:pos="2835"/>
                    </w:tabs>
                    <w:spacing w:after="0" w:line="240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pacing w:val="1"/>
                    </w:rPr>
                  </w:pPr>
                  <w:r w:rsidRPr="00196F65">
                    <w:rPr>
                      <w:rFonts w:ascii="Times New Roman" w:hAnsi="Times New Roman" w:cs="Times New Roman"/>
                      <w:bCs/>
                      <w:i/>
                      <w:iCs/>
                      <w:spacing w:val="1"/>
                      <w:lang w:val="uk-UA"/>
                    </w:rPr>
                    <w:t xml:space="preserve">пропаганда досягнень науки, техніки та новітніх технологій; </w:t>
                  </w:r>
                </w:p>
                <w:p w:rsidR="00877342" w:rsidRPr="00196F65" w:rsidRDefault="00877342" w:rsidP="00877342">
                  <w:pPr>
                    <w:numPr>
                      <w:ilvl w:val="0"/>
                      <w:numId w:val="1"/>
                    </w:numPr>
                    <w:tabs>
                      <w:tab w:val="num" w:pos="567"/>
                      <w:tab w:val="left" w:pos="851"/>
                      <w:tab w:val="left" w:pos="2835"/>
                    </w:tabs>
                    <w:spacing w:after="0" w:line="240" w:lineRule="auto"/>
                    <w:ind w:left="567" w:hanging="283"/>
                    <w:jc w:val="both"/>
                    <w:rPr>
                      <w:rFonts w:ascii="Times New Roman" w:hAnsi="Times New Roman" w:cs="Times New Roman"/>
                      <w:spacing w:val="1"/>
                    </w:rPr>
                  </w:pPr>
                  <w:r w:rsidRPr="00196F65">
                    <w:rPr>
                      <w:rFonts w:ascii="Times New Roman" w:hAnsi="Times New Roman" w:cs="Times New Roman"/>
                      <w:bCs/>
                      <w:i/>
                      <w:iCs/>
                      <w:spacing w:val="1"/>
                      <w:lang w:val="uk-UA"/>
                    </w:rPr>
                    <w:t xml:space="preserve">залучення професорсько-викладацького складу  вищих навчальних закладів, працівників наукових закладів України до активної методичної допомоги в написанні науково-дослідницьких робіт. </w:t>
                  </w:r>
                </w:p>
                <w:p w:rsidR="00877342" w:rsidRPr="00196F65" w:rsidRDefault="00877342" w:rsidP="00877342">
                  <w:pPr>
                    <w:spacing w:after="0" w:line="273" w:lineRule="auto"/>
                    <w:ind w:firstLine="555"/>
                    <w:jc w:val="both"/>
                    <w:rPr>
                      <w:rFonts w:ascii="Times New Roman" w:hAnsi="Times New Roman"/>
                      <w:spacing w:val="-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2223135</wp:posOffset>
            </wp:positionV>
            <wp:extent cx="1657350" cy="1714500"/>
            <wp:effectExtent l="0" t="0" r="0" b="0"/>
            <wp:wrapSquare wrapText="bothSides"/>
            <wp:docPr id="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71702" cy="2071702"/>
                      <a:chOff x="428596" y="142852"/>
                      <a:chExt cx="2071702" cy="2071702"/>
                    </a:xfrm>
                  </a:grpSpPr>
                  <a:grpSp>
                    <a:nvGrpSpPr>
                      <a:cNvPr id="1026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428596" y="142852"/>
                        <a:ext cx="2071702" cy="2071702"/>
                        <a:chOff x="109311396" y="108837188"/>
                        <a:chExt cx="2005758" cy="1994157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9311396" y="108837188"/>
                          <a:ext cx="2005758" cy="1889924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028" name="WordArt 4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09590825" y="110198250"/>
                          <a:ext cx="1485265" cy="63309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Down">
                              <a:avLst>
                                <a:gd name="adj" fmla="val 21478683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ru-RU" sz="2400" i="1" kern="10" spc="0" dirty="0" smtClean="0">
                                <a:ln w="9525" algn="ctr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C0504D"/>
                                </a:solidFill>
                                <a:effectLst/>
                                <a:latin typeface="Times New Roman"/>
                                <a:cs typeface="Times New Roman"/>
                              </a:rPr>
                              <a:t>„Мала </a:t>
                            </a:r>
                            <a:r>
                              <a:rPr lang="ru-RU" sz="2400" i="1" kern="10" spc="0" dirty="0" err="1" smtClean="0">
                                <a:ln w="9525" algn="ctr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C0504D"/>
                                </a:solidFill>
                                <a:effectLst/>
                                <a:latin typeface="Times New Roman"/>
                                <a:cs typeface="Times New Roman"/>
                              </a:rPr>
                              <a:t>академія</a:t>
                            </a:r>
                            <a:r>
                              <a:rPr lang="ru-RU" sz="2400" i="1" kern="10" spc="0" dirty="0" smtClean="0">
                                <a:ln w="9525" algn="ctr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C0504D"/>
                                </a:solidFill>
                                <a:effectLst/>
                                <a:latin typeface="Times New Roman"/>
                                <a:cs typeface="Times New Roman"/>
                              </a:rPr>
                              <a:t> наук – </a:t>
                            </a:r>
                          </a:p>
                          <a:p>
                            <a:pPr algn="ctr" rtl="0"/>
                            <a:r>
                              <a:rPr lang="ru-RU" sz="2400" i="1" kern="10" spc="0" dirty="0" smtClean="0">
                                <a:ln w="9525" algn="ctr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C0504D"/>
                                </a:solidFill>
                                <a:effectLst/>
                                <a:latin typeface="Times New Roman"/>
                                <a:cs typeface="Times New Roman"/>
                              </a:rPr>
                              <a:t>шлях до </a:t>
                            </a:r>
                            <a:r>
                              <a:rPr lang="ru-RU" sz="2400" i="1" kern="10" spc="0" dirty="0" err="1" smtClean="0">
                                <a:ln w="9525" algn="ctr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C0504D"/>
                                </a:solidFill>
                                <a:effectLst/>
                                <a:latin typeface="Times New Roman"/>
                                <a:cs typeface="Times New Roman"/>
                              </a:rPr>
                              <a:t>великої</a:t>
                            </a:r>
                            <a:r>
                              <a:rPr lang="ru-RU" sz="2400" i="1" kern="10" spc="0" dirty="0" smtClean="0">
                                <a:ln w="9525" algn="ctr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C0504D"/>
                                </a:solidFill>
                                <a:effectLst/>
                                <a:latin typeface="Times New Roman"/>
                                <a:cs typeface="Times New Roman"/>
                              </a:rPr>
                              <a:t> науки”.</a:t>
                            </a:r>
                            <a:endParaRPr lang="ru-RU" sz="2400" i="1" kern="10" spc="0" dirty="0">
                              <a:ln w="9525" algn="ctr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C0504D"/>
                              </a:solidFill>
                              <a:effectLst/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215.15pt;margin-top:39.85pt;width:270.6pt;height:132.9pt;z-index:251670528;mso-position-horizontal-relative:text;mso-position-vertical-relative:text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2">
              <w:txbxContent>
                <w:p w:rsidR="00877342" w:rsidRPr="008247CE" w:rsidRDefault="00877342" w:rsidP="00877342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247C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вул. Червоногвардійська, 29</w:t>
                  </w:r>
                </w:p>
                <w:p w:rsidR="00877342" w:rsidRPr="008247CE" w:rsidRDefault="00877342" w:rsidP="00877342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247C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істо </w:t>
                  </w:r>
                  <w:r w:rsidRPr="008247C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Пологи</w:t>
                  </w:r>
                </w:p>
                <w:p w:rsidR="00877342" w:rsidRPr="008247CE" w:rsidRDefault="00877342" w:rsidP="00877342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247C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Запорізька обл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асть</w:t>
                  </w:r>
                  <w:r w:rsidRPr="008247C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 70605</w:t>
                  </w:r>
                </w:p>
                <w:p w:rsidR="00877342" w:rsidRDefault="00877342" w:rsidP="00877342">
                  <w:pPr>
                    <w:spacing w:after="0"/>
                    <w:ind w:left="28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247C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тел./факс 50008,</w:t>
                  </w:r>
                </w:p>
                <w:p w:rsidR="00877342" w:rsidRDefault="00877342" w:rsidP="00877342">
                  <w:pPr>
                    <w:spacing w:after="0"/>
                    <w:ind w:left="284"/>
                    <w:rPr>
                      <w:rFonts w:ascii="Times New Roman" w:hAnsi="Times New Roman"/>
                      <w:color w:val="17365D"/>
                      <w:sz w:val="24"/>
                      <w:szCs w:val="24"/>
                      <w:u w:val="single"/>
                      <w:lang w:val="uk-UA"/>
                    </w:rPr>
                  </w:pPr>
                  <w:r w:rsidRPr="008247C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r w:rsidRPr="008247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8247C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: </w:t>
                  </w:r>
                  <w:proofErr w:type="spellStart"/>
                  <w:r w:rsidRPr="008247CE">
                    <w:rPr>
                      <w:rFonts w:ascii="Times New Roman" w:hAnsi="Times New Roman"/>
                      <w:color w:val="17365D"/>
                      <w:sz w:val="24"/>
                      <w:szCs w:val="24"/>
                      <w:u w:val="single"/>
                      <w:lang w:val="en-US"/>
                    </w:rPr>
                    <w:t>pology</w:t>
                  </w:r>
                  <w:proofErr w:type="spellEnd"/>
                  <w:r w:rsidRPr="008247CE">
                    <w:rPr>
                      <w:rFonts w:ascii="Times New Roman" w:hAnsi="Times New Roman"/>
                      <w:color w:val="17365D"/>
                      <w:sz w:val="24"/>
                      <w:szCs w:val="24"/>
                      <w:u w:val="single"/>
                      <w:lang w:val="uk-UA"/>
                    </w:rPr>
                    <w:t>-</w:t>
                  </w:r>
                  <w:r w:rsidRPr="008247CE">
                    <w:rPr>
                      <w:rFonts w:ascii="Times New Roman" w:hAnsi="Times New Roman"/>
                      <w:color w:val="17365D"/>
                      <w:sz w:val="24"/>
                      <w:szCs w:val="24"/>
                      <w:u w:val="single"/>
                      <w:lang w:val="en-US"/>
                    </w:rPr>
                    <w:t>school</w:t>
                  </w:r>
                  <w:r w:rsidRPr="008247CE">
                    <w:rPr>
                      <w:rFonts w:ascii="Times New Roman" w:hAnsi="Times New Roman"/>
                      <w:color w:val="17365D"/>
                      <w:sz w:val="24"/>
                      <w:szCs w:val="24"/>
                      <w:u w:val="single"/>
                      <w:lang w:val="uk-UA"/>
                    </w:rPr>
                    <w:t xml:space="preserve">-2@ </w:t>
                  </w:r>
                  <w:r w:rsidRPr="008247CE">
                    <w:rPr>
                      <w:rFonts w:ascii="Times New Roman" w:hAnsi="Times New Roman"/>
                      <w:color w:val="17365D"/>
                      <w:sz w:val="24"/>
                      <w:szCs w:val="24"/>
                      <w:u w:val="single"/>
                      <w:lang w:val="en-US"/>
                    </w:rPr>
                    <w:t>mail</w:t>
                  </w:r>
                  <w:r w:rsidRPr="008247CE">
                    <w:rPr>
                      <w:rFonts w:ascii="Times New Roman" w:hAnsi="Times New Roman"/>
                      <w:color w:val="17365D"/>
                      <w:sz w:val="24"/>
                      <w:szCs w:val="24"/>
                      <w:u w:val="single"/>
                      <w:lang w:val="uk-UA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color w:val="17365D"/>
                      <w:sz w:val="24"/>
                      <w:szCs w:val="24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877342" w:rsidRPr="00843625" w:rsidRDefault="00877342" w:rsidP="00877342">
                  <w:pPr>
                    <w:spacing w:after="0"/>
                    <w:ind w:left="284"/>
                    <w:rPr>
                      <w:rFonts w:ascii="Times New Roman" w:hAnsi="Times New Roman" w:cs="Times New Roman"/>
                      <w:sz w:val="28"/>
                      <w:szCs w:val="24"/>
                      <w:lang w:val="uk-UA"/>
                    </w:rPr>
                  </w:pPr>
                  <w:hyperlink r:id="rId6" w:history="1">
                    <w:r w:rsidRPr="00843625">
                      <w:rPr>
                        <w:rStyle w:val="a5"/>
                        <w:rFonts w:ascii="Times New Roman" w:hAnsi="Times New Roman" w:cs="Times New Roman"/>
                        <w:sz w:val="24"/>
                      </w:rPr>
                      <w:t>http</w:t>
                    </w:r>
                    <w:r w:rsidRPr="00843625">
                      <w:rPr>
                        <w:rStyle w:val="a5"/>
                        <w:rFonts w:ascii="Times New Roman" w:hAnsi="Times New Roman" w:cs="Times New Roman"/>
                        <w:sz w:val="24"/>
                        <w:lang w:val="uk-UA"/>
                      </w:rPr>
                      <w:t>://</w:t>
                    </w:r>
                    <w:r w:rsidRPr="00843625">
                      <w:rPr>
                        <w:rStyle w:val="a5"/>
                        <w:rFonts w:ascii="Times New Roman" w:hAnsi="Times New Roman" w:cs="Times New Roman"/>
                        <w:sz w:val="24"/>
                      </w:rPr>
                      <w:t>www</w:t>
                    </w:r>
                    <w:r w:rsidRPr="00843625">
                      <w:rPr>
                        <w:rStyle w:val="a5"/>
                        <w:rFonts w:ascii="Times New Roman" w:hAnsi="Times New Roman" w:cs="Times New Roman"/>
                        <w:sz w:val="24"/>
                        <w:lang w:val="uk-UA"/>
                      </w:rPr>
                      <w:t>.</w:t>
                    </w:r>
                    <w:r w:rsidRPr="00843625">
                      <w:rPr>
                        <w:rStyle w:val="a5"/>
                        <w:rFonts w:ascii="Times New Roman" w:hAnsi="Times New Roman" w:cs="Times New Roman"/>
                        <w:sz w:val="24"/>
                      </w:rPr>
                      <w:t>polohy</w:t>
                    </w:r>
                    <w:r w:rsidRPr="00843625">
                      <w:rPr>
                        <w:rStyle w:val="a5"/>
                        <w:rFonts w:ascii="Times New Roman" w:hAnsi="Times New Roman" w:cs="Times New Roman"/>
                        <w:sz w:val="24"/>
                        <w:lang w:val="uk-UA"/>
                      </w:rPr>
                      <w:t>-</w:t>
                    </w:r>
                    <w:r w:rsidRPr="00843625">
                      <w:rPr>
                        <w:rStyle w:val="a5"/>
                        <w:rFonts w:ascii="Times New Roman" w:hAnsi="Times New Roman" w:cs="Times New Roman"/>
                        <w:sz w:val="24"/>
                      </w:rPr>
                      <w:t>school</w:t>
                    </w:r>
                    <w:r w:rsidRPr="00843625">
                      <w:rPr>
                        <w:rStyle w:val="a5"/>
                        <w:rFonts w:ascii="Times New Roman" w:hAnsi="Times New Roman" w:cs="Times New Roman"/>
                        <w:sz w:val="24"/>
                        <w:lang w:val="uk-UA"/>
                      </w:rPr>
                      <w:t>2.</w:t>
                    </w:r>
                    <w:r w:rsidRPr="00843625">
                      <w:rPr>
                        <w:rStyle w:val="a5"/>
                        <w:rFonts w:ascii="Times New Roman" w:hAnsi="Times New Roman" w:cs="Times New Roman"/>
                        <w:sz w:val="24"/>
                      </w:rPr>
                      <w:t>edukit</w:t>
                    </w:r>
                    <w:r w:rsidRPr="00843625">
                      <w:rPr>
                        <w:rStyle w:val="a5"/>
                        <w:rFonts w:ascii="Times New Roman" w:hAnsi="Times New Roman" w:cs="Times New Roman"/>
                        <w:sz w:val="24"/>
                        <w:lang w:val="uk-UA"/>
                      </w:rPr>
                      <w:t>.</w:t>
                    </w:r>
                    <w:r w:rsidRPr="00843625">
                      <w:rPr>
                        <w:rStyle w:val="a5"/>
                        <w:rFonts w:ascii="Times New Roman" w:hAnsi="Times New Roman" w:cs="Times New Roman"/>
                        <w:sz w:val="24"/>
                      </w:rPr>
                      <w:t>zp</w:t>
                    </w:r>
                    <w:r w:rsidRPr="00843625">
                      <w:rPr>
                        <w:rStyle w:val="a5"/>
                        <w:rFonts w:ascii="Times New Roman" w:hAnsi="Times New Roman" w:cs="Times New Roman"/>
                        <w:sz w:val="24"/>
                        <w:lang w:val="uk-UA"/>
                      </w:rPr>
                      <w:t>.</w:t>
                    </w:r>
                    <w:r w:rsidRPr="00843625">
                      <w:rPr>
                        <w:rStyle w:val="a5"/>
                        <w:rFonts w:ascii="Times New Roman" w:hAnsi="Times New Roman" w:cs="Times New Roman"/>
                        <w:sz w:val="24"/>
                      </w:rPr>
                      <w:t>ua</w:t>
                    </w:r>
                    <w:r w:rsidRPr="00843625">
                      <w:rPr>
                        <w:rStyle w:val="a5"/>
                        <w:rFonts w:ascii="Times New Roman" w:hAnsi="Times New Roman" w:cs="Times New Roman"/>
                        <w:sz w:val="24"/>
                        <w:lang w:val="uk-UA"/>
                      </w:rPr>
                      <w:t>/</w:t>
                    </w:r>
                  </w:hyperlink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69.5pt;margin-top:-36.3pt;width:332.7pt;height:54.6pt;z-index:251669504;mso-position-horizontal-relative:margin;mso-position-vertical-relative:margin" adj=",10800" fillcolor="#c00000" stroked="f">
            <v:shadow color="#b2b2b2" opacity=".5" offset="6pt,-6pt"/>
            <v:textpath style="font-family:&quot;Times New Roman&quot;;font-size:20pt;font-weight:bold;font-style:italic;v-text-kern:t" trim="t" fitpath="t" string="Пологівска спеціалізована різнопрофільна &#10;школа І-ІІІ ступенів №2"/>
            <w10:wrap type="square" anchorx="margin" anchory="margin"/>
          </v:shape>
        </w:pict>
      </w:r>
      <w:r w:rsidRPr="00877342"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-890949</wp:posOffset>
            </wp:positionH>
            <wp:positionV relativeFrom="paragraph">
              <wp:posOffset>-483607</wp:posOffset>
            </wp:positionV>
            <wp:extent cx="3294993" cy="2617076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61597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  <w:r w:rsidRPr="00877342"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-1253556</wp:posOffset>
            </wp:positionH>
            <wp:positionV relativeFrom="margin">
              <wp:posOffset>7765043</wp:posOffset>
            </wp:positionV>
            <wp:extent cx="2380593" cy="1444822"/>
            <wp:effectExtent l="0" t="476250" r="0" b="427990"/>
            <wp:wrapSquare wrapText="bothSides"/>
            <wp:docPr id="7" name="Рисунок 8" descr="C:\Documents and Settings\exoort\Рабочий стол\IMG_08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exoort\Рабочий стол\IMG_0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86330" cy="1438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77342"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58267</wp:posOffset>
            </wp:positionH>
            <wp:positionV relativeFrom="margin">
              <wp:posOffset>4261813</wp:posOffset>
            </wp:positionV>
            <wp:extent cx="6066439" cy="4556235"/>
            <wp:effectExtent l="19050" t="0" r="0" b="0"/>
            <wp:wrapSquare wrapText="bothSides"/>
            <wp:docPr id="12" name="Рисунок 2" descr="I:\2012-2013\РОБОТА З ОБДАРОВАНИМИ\ман-юні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2-2013\РОБОТА З ОБДАРОВАНИМИ\ман-юніор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455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75B" w:rsidRDefault="0098125C" w:rsidP="00A16C2D">
      <w:pPr>
        <w:ind w:hanging="1560"/>
        <w:jc w:val="center"/>
      </w:pPr>
      <w:r>
        <w:rPr>
          <w:noProof/>
          <w:lang w:eastAsia="ru-RU"/>
        </w:rPr>
        <w:lastRenderedPageBreak/>
        <w:pict>
          <v:rect id="_x0000_s1029" style="position:absolute;left:0;text-align:left;margin-left:-45.9pt;margin-top:346.3pt;width:535.35pt;height:364.25pt;z-index:251666432;mso-width-relative:margin;mso-height-relative:margin" filled="f" fillcolor="white [3201]" stroked="f" strokecolor="#c0504d [3205]" strokeweight="2.5pt">
            <v:shadow color="#868686"/>
            <v:textbox style="mso-next-textbox:#_x0000_s1029">
              <w:txbxContent>
                <w:p w:rsidR="00E67D68" w:rsidRDefault="00E67D68" w:rsidP="00E67D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>ІІ (районний)  етап</w:t>
                  </w:r>
                  <w:r w:rsidR="00644168"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 xml:space="preserve"> Міжнародного  конкурсу </w:t>
                  </w:r>
                </w:p>
                <w:p w:rsidR="00644168" w:rsidRPr="00E67D68" w:rsidRDefault="00644168" w:rsidP="00E67D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</w:pPr>
                  <w:r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 xml:space="preserve"> з  української мови  і  літератури імені  Тараса  Шевченка</w:t>
                  </w:r>
                </w:p>
                <w:p w:rsidR="00644168" w:rsidRPr="00877342" w:rsidRDefault="00644168" w:rsidP="0064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Кириленко Фелікс (7-Б клас) </w:t>
                  </w:r>
                </w:p>
                <w:p w:rsidR="00644168" w:rsidRPr="00877342" w:rsidRDefault="00644168" w:rsidP="0064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proofErr w:type="spellStart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Тріщук</w:t>
                  </w:r>
                  <w:proofErr w:type="spellEnd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Роман (10-Б клас)  -  ІІІ місця </w:t>
                  </w:r>
                </w:p>
                <w:p w:rsidR="00644168" w:rsidRPr="00877342" w:rsidRDefault="00644168" w:rsidP="00E67D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вчитель </w:t>
                  </w:r>
                  <w:proofErr w:type="spellStart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Казнодій</w:t>
                  </w:r>
                  <w:proofErr w:type="spellEnd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Н.В.</w:t>
                  </w:r>
                </w:p>
                <w:p w:rsidR="00644168" w:rsidRPr="00877342" w:rsidRDefault="00644168" w:rsidP="00E67D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</w:pPr>
                  <w:r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 xml:space="preserve">ІІ етап ХІІІ Міжнародного конкурсу  з української мови імені Петра </w:t>
                  </w:r>
                  <w:proofErr w:type="spellStart"/>
                  <w:r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>Яцика</w:t>
                  </w:r>
                  <w:proofErr w:type="spellEnd"/>
                </w:p>
                <w:p w:rsidR="00644168" w:rsidRPr="00644168" w:rsidRDefault="00644168" w:rsidP="0064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Сторчак Ксенія (4-Б клас) вчитель Адамович А.І.  -  І місце, </w:t>
                  </w:r>
                </w:p>
                <w:p w:rsidR="00644168" w:rsidRPr="00644168" w:rsidRDefault="00644168" w:rsidP="0064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Полтавець Юлія (8-Б клас)  вчитель </w:t>
                  </w:r>
                  <w:proofErr w:type="spellStart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Штандюк</w:t>
                  </w:r>
                  <w:proofErr w:type="spellEnd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С.І </w:t>
                  </w:r>
                </w:p>
                <w:p w:rsidR="00644168" w:rsidRPr="00644168" w:rsidRDefault="00644168" w:rsidP="0064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Черняк Катерина (11-Б клас)  вчитель </w:t>
                  </w:r>
                  <w:proofErr w:type="spellStart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Парьоха</w:t>
                  </w:r>
                  <w:proofErr w:type="spellEnd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Л.І. - ІІ місця. </w:t>
                  </w:r>
                </w:p>
                <w:p w:rsidR="00644168" w:rsidRPr="00E67D68" w:rsidRDefault="00644168" w:rsidP="00E67D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</w:rPr>
                  </w:pPr>
                  <w:r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>Районний етап Всеукраїнського конкурсу «Найкращий відгук на сучасну дитячу прозу»</w:t>
                  </w:r>
                </w:p>
                <w:p w:rsidR="00E67D68" w:rsidRPr="00644168" w:rsidRDefault="00E67D68" w:rsidP="00E67D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І місце</w:t>
                  </w:r>
                </w:p>
                <w:p w:rsidR="00644168" w:rsidRPr="00644168" w:rsidRDefault="00644168" w:rsidP="006441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Сторчак Ксенія (4-Б клас) вчитель Адамович А.І. - І місце</w:t>
                  </w:r>
                </w:p>
                <w:p w:rsidR="00644168" w:rsidRPr="00E67D68" w:rsidRDefault="00644168" w:rsidP="00E67D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</w:rPr>
                  </w:pPr>
                  <w:r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>Конкурс ТДАТУ</w:t>
                  </w:r>
                </w:p>
                <w:p w:rsidR="00644168" w:rsidRPr="00E67D68" w:rsidRDefault="00644168" w:rsidP="00E67D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</w:rPr>
                  </w:pPr>
                  <w:r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 xml:space="preserve">“Якість  навчання, якість продукції,  якість </w:t>
                  </w:r>
                  <w:proofErr w:type="spellStart"/>
                  <w:r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>життя”</w:t>
                  </w:r>
                  <w:proofErr w:type="spellEnd"/>
                </w:p>
                <w:p w:rsidR="00644168" w:rsidRDefault="00644168" w:rsidP="00644168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Вітер Вікторія, 10-Б клас  - вчитель Соболєва Н.Б.</w:t>
                  </w:r>
                </w:p>
                <w:p w:rsidR="00E67D68" w:rsidRPr="00644168" w:rsidRDefault="00E67D68" w:rsidP="00644168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  <w:p w:rsidR="00644168" w:rsidRPr="00E67D68" w:rsidRDefault="00644168" w:rsidP="00E67D68">
                  <w:pPr>
                    <w:spacing w:after="0"/>
                    <w:ind w:left="283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</w:rPr>
                  </w:pPr>
                  <w:r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 xml:space="preserve">II Міжнародний </w:t>
                  </w:r>
                  <w:proofErr w:type="spellStart"/>
                  <w:r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>медіафестиваль</w:t>
                  </w:r>
                  <w:proofErr w:type="spellEnd"/>
                  <w:r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 xml:space="preserve"> «Москва-Запоріжжя» номінація </w:t>
                  </w:r>
                  <w:proofErr w:type="spellStart"/>
                  <w:r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</w:rPr>
                    <w:t>соціальний</w:t>
                  </w:r>
                  <w:proofErr w:type="spellEnd"/>
                  <w:r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</w:rPr>
                    <w:t xml:space="preserve"> плакат</w:t>
                  </w:r>
                </w:p>
                <w:p w:rsidR="00E67D68" w:rsidRPr="00644168" w:rsidRDefault="00E67D68" w:rsidP="00E67D68">
                  <w:pPr>
                    <w:spacing w:after="0"/>
                    <w:ind w:firstLine="2835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І місце</w:t>
                  </w:r>
                </w:p>
                <w:p w:rsidR="00644168" w:rsidRPr="00644168" w:rsidRDefault="00644168" w:rsidP="00E67D68">
                  <w:pPr>
                    <w:spacing w:after="0"/>
                    <w:ind w:firstLine="2835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Тріщук</w:t>
                  </w:r>
                  <w:proofErr w:type="spellEnd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Роман, 10-Б клас – вчитель </w:t>
                  </w:r>
                  <w:proofErr w:type="spellStart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Кірілова</w:t>
                  </w:r>
                  <w:proofErr w:type="spellEnd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Т.І.</w:t>
                  </w:r>
                  <w:r w:rsidRPr="0064416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644168" w:rsidRPr="00E67D68" w:rsidRDefault="00644168" w:rsidP="00E67D68">
                  <w:pPr>
                    <w:spacing w:after="0"/>
                    <w:ind w:firstLine="283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</w:rPr>
                  </w:pPr>
                  <w:r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>Районний етап конкурсу</w:t>
                  </w:r>
                  <w:r w:rsid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 xml:space="preserve"> </w:t>
                  </w:r>
                  <w:r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 xml:space="preserve">“Я за здоровий спосіб </w:t>
                  </w:r>
                  <w:proofErr w:type="spellStart"/>
                  <w:r w:rsidRPr="00E67D68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lang w:val="uk-UA"/>
                    </w:rPr>
                    <w:t>життя”</w:t>
                  </w:r>
                  <w:proofErr w:type="spellEnd"/>
                </w:p>
                <w:p w:rsidR="00644168" w:rsidRPr="00644168" w:rsidRDefault="00644168" w:rsidP="00E67D68">
                  <w:pPr>
                    <w:spacing w:after="0"/>
                    <w:ind w:firstLine="2835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Тріщук</w:t>
                  </w:r>
                  <w:proofErr w:type="spellEnd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Роман, 10-Б клас – вчитель </w:t>
                  </w:r>
                  <w:proofErr w:type="spellStart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Кірілова</w:t>
                  </w:r>
                  <w:proofErr w:type="spellEnd"/>
                  <w:r w:rsidRPr="00644168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Т.І. </w:t>
                  </w:r>
                </w:p>
                <w:p w:rsidR="00644168" w:rsidRPr="00644168" w:rsidRDefault="00644168" w:rsidP="00644168">
                  <w:pPr>
                    <w:spacing w:after="0"/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left:0;text-align:left;margin-left:-39.9pt;margin-top:-515.8pt;width:522.25pt;height:85.9pt;z-index:251665408;mso-position-horizontal-relative:text;mso-position-vertical-relative:text;mso-width-relative:page;mso-height-relative:page" fillcolor="#c00000" strokecolor="red">
            <v:fill color2="#099"/>
            <v:shadow on="t" color="silver" opacity="52429f" offset="3pt,3pt"/>
            <v:textpath style="font-family:&quot;Times New Roman&quot;;v-text-kern:t" trim="t" fitpath="t" xscale="f" string="Результати участі в конкурсах &#10;2012-2013 н.р."/>
          </v:shape>
        </w:pict>
      </w:r>
      <w:r w:rsidR="00A16C2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-570230</wp:posOffset>
            </wp:positionH>
            <wp:positionV relativeFrom="margin">
              <wp:posOffset>2855595</wp:posOffset>
            </wp:positionV>
            <wp:extent cx="6859270" cy="6700520"/>
            <wp:effectExtent l="19050" t="0" r="0" b="0"/>
            <wp:wrapSquare wrapText="bothSides"/>
            <wp:docPr id="19" name="Рисунок 19" descr="http://spolitova.ucoz.ru/fon/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spolitova.ucoz.ru/fon/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67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6B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-398780</wp:posOffset>
            </wp:positionV>
            <wp:extent cx="5833110" cy="89916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46B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27940</wp:posOffset>
            </wp:positionV>
            <wp:extent cx="3764280" cy="2825750"/>
            <wp:effectExtent l="0" t="0" r="0" b="0"/>
            <wp:wrapSquare wrapText="bothSides"/>
            <wp:docPr id="2" name="Рисунок 2" descr="I:\2012-2013\РОБОТА З ОБДАРОВАНИМИ\олімпіад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2-2013\РОБОТА З ОБДАРОВАНИМИ\олімпіади 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6B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-973303</wp:posOffset>
            </wp:positionH>
            <wp:positionV relativeFrom="paragraph">
              <wp:posOffset>-3200</wp:posOffset>
            </wp:positionV>
            <wp:extent cx="3982365" cy="2984601"/>
            <wp:effectExtent l="0" t="0" r="0" b="0"/>
            <wp:wrapSquare wrapText="bothSides"/>
            <wp:docPr id="3" name="Рисунок 3" descr="I:\2012-2013\РОБОТА З ОБДАРОВАНИМИ\олімпіа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2012-2013\РОБОТА З ОБДАРОВАНИМИ\олімпіад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365" cy="298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475B" w:rsidSect="00A16C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322A"/>
    <w:multiLevelType w:val="hybridMultilevel"/>
    <w:tmpl w:val="75C217B4"/>
    <w:lvl w:ilvl="0" w:tplc="B73E6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83A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A42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2C4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2A0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8C8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084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86F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4D6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/>
  <w:rsids>
    <w:rsidRoot w:val="000F46B4"/>
    <w:rsid w:val="000F46B4"/>
    <w:rsid w:val="0018475B"/>
    <w:rsid w:val="0044227F"/>
    <w:rsid w:val="006179D8"/>
    <w:rsid w:val="00644168"/>
    <w:rsid w:val="00757015"/>
    <w:rsid w:val="00877342"/>
    <w:rsid w:val="0098125C"/>
    <w:rsid w:val="00997F42"/>
    <w:rsid w:val="00A16C2D"/>
    <w:rsid w:val="00CB16C9"/>
    <w:rsid w:val="00E67D68"/>
    <w:rsid w:val="00EB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77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ohy-school2.edukit.zp.ua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2013-06-18T08:05:00Z</dcterms:created>
  <dcterms:modified xsi:type="dcterms:W3CDTF">2013-06-18T08:05:00Z</dcterms:modified>
</cp:coreProperties>
</file>