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822" w:rsidRPr="00CE1CC1" w:rsidRDefault="00825822" w:rsidP="00825822">
      <w:pPr>
        <w:ind w:right="-1" w:firstLine="709"/>
        <w:jc w:val="center"/>
        <w:rPr>
          <w:b/>
          <w:bCs/>
          <w:caps/>
          <w:color w:val="000000"/>
          <w:spacing w:val="-2"/>
          <w:sz w:val="28"/>
          <w:szCs w:val="28"/>
          <w:lang w:val="uk-UA"/>
        </w:rPr>
      </w:pPr>
      <w:r w:rsidRPr="00CE1CC1">
        <w:rPr>
          <w:b/>
          <w:bCs/>
          <w:caps/>
          <w:color w:val="000000"/>
          <w:spacing w:val="-2"/>
          <w:sz w:val="28"/>
          <w:szCs w:val="28"/>
          <w:lang w:val="uk-UA"/>
        </w:rPr>
        <w:t>нововведенНЯ в діяльності практичних психологів І соціальних педагогів</w:t>
      </w:r>
    </w:p>
    <w:p w:rsidR="00825822" w:rsidRPr="00CE1CC1" w:rsidRDefault="00825822" w:rsidP="00825822">
      <w:pPr>
        <w:ind w:right="-1" w:firstLine="709"/>
        <w:jc w:val="center"/>
        <w:rPr>
          <w:b/>
          <w:bCs/>
          <w:caps/>
          <w:color w:val="000000"/>
          <w:spacing w:val="-2"/>
          <w:sz w:val="28"/>
          <w:szCs w:val="28"/>
          <w:lang w:val="uk-UA"/>
        </w:rPr>
      </w:pPr>
    </w:p>
    <w:p w:rsidR="00825822" w:rsidRPr="00CE1CC1" w:rsidRDefault="00825822" w:rsidP="00825822">
      <w:pPr>
        <w:tabs>
          <w:tab w:val="left" w:pos="1840"/>
          <w:tab w:val="center" w:pos="4677"/>
        </w:tabs>
        <w:ind w:right="-1" w:firstLine="709"/>
        <w:jc w:val="both"/>
        <w:rPr>
          <w:color w:val="000000"/>
          <w:sz w:val="28"/>
          <w:szCs w:val="28"/>
          <w:lang w:val="uk-UA"/>
        </w:rPr>
      </w:pPr>
      <w:r>
        <w:rPr>
          <w:color w:val="000000"/>
          <w:sz w:val="28"/>
          <w:szCs w:val="28"/>
          <w:lang w:val="uk-UA"/>
        </w:rPr>
        <w:t>В</w:t>
      </w:r>
      <w:r w:rsidRPr="00CE1CC1">
        <w:rPr>
          <w:color w:val="000000"/>
          <w:sz w:val="28"/>
          <w:szCs w:val="28"/>
          <w:lang w:val="uk-UA"/>
        </w:rPr>
        <w:t xml:space="preserve"> останні роки інноваційно-технологічні компоненти професійної діяльності (проектування, технологічність, моніторинг, інструментарій професійної діяльності фахівця) стали предметом досліджень Б.М. </w:t>
      </w:r>
      <w:proofErr w:type="spellStart"/>
      <w:r w:rsidRPr="00CE1CC1">
        <w:rPr>
          <w:color w:val="000000"/>
          <w:sz w:val="28"/>
          <w:szCs w:val="28"/>
          <w:lang w:val="uk-UA"/>
        </w:rPr>
        <w:t>Алмазов</w:t>
      </w:r>
      <w:r>
        <w:rPr>
          <w:color w:val="000000"/>
          <w:sz w:val="28"/>
          <w:szCs w:val="28"/>
          <w:lang w:val="uk-UA"/>
        </w:rPr>
        <w:t>ої</w:t>
      </w:r>
      <w:proofErr w:type="spellEnd"/>
      <w:r w:rsidRPr="00CE1CC1">
        <w:rPr>
          <w:color w:val="000000"/>
          <w:sz w:val="28"/>
          <w:szCs w:val="28"/>
          <w:lang w:val="uk-UA"/>
        </w:rPr>
        <w:t xml:space="preserve">, М.А </w:t>
      </w:r>
      <w:proofErr w:type="spellStart"/>
      <w:r w:rsidRPr="00CE1CC1">
        <w:rPr>
          <w:color w:val="000000"/>
          <w:sz w:val="28"/>
          <w:szCs w:val="28"/>
          <w:lang w:val="uk-UA"/>
        </w:rPr>
        <w:t>Беляєв</w:t>
      </w:r>
      <w:r>
        <w:rPr>
          <w:color w:val="000000"/>
          <w:sz w:val="28"/>
          <w:szCs w:val="28"/>
          <w:lang w:val="uk-UA"/>
        </w:rPr>
        <w:t>ої</w:t>
      </w:r>
      <w:proofErr w:type="spellEnd"/>
      <w:r w:rsidRPr="00CE1CC1">
        <w:rPr>
          <w:color w:val="000000"/>
          <w:sz w:val="28"/>
          <w:szCs w:val="28"/>
          <w:lang w:val="uk-UA"/>
        </w:rPr>
        <w:t>, М.Р. </w:t>
      </w:r>
      <w:proofErr w:type="spellStart"/>
      <w:r w:rsidRPr="00CE1CC1">
        <w:rPr>
          <w:color w:val="000000"/>
          <w:sz w:val="28"/>
          <w:szCs w:val="28"/>
          <w:lang w:val="uk-UA"/>
        </w:rPr>
        <w:t>Бітянов</w:t>
      </w:r>
      <w:r>
        <w:rPr>
          <w:color w:val="000000"/>
          <w:sz w:val="28"/>
          <w:szCs w:val="28"/>
          <w:lang w:val="uk-UA"/>
        </w:rPr>
        <w:t>ої</w:t>
      </w:r>
      <w:proofErr w:type="spellEnd"/>
      <w:r w:rsidRPr="00CE1CC1">
        <w:rPr>
          <w:color w:val="000000"/>
          <w:sz w:val="28"/>
          <w:szCs w:val="28"/>
          <w:lang w:val="uk-UA"/>
        </w:rPr>
        <w:t xml:space="preserve">,  Ю.М. </w:t>
      </w:r>
      <w:proofErr w:type="spellStart"/>
      <w:r w:rsidRPr="00CE1CC1">
        <w:rPr>
          <w:color w:val="000000"/>
          <w:sz w:val="28"/>
          <w:szCs w:val="28"/>
          <w:lang w:val="uk-UA"/>
        </w:rPr>
        <w:t>Галагузов</w:t>
      </w:r>
      <w:r>
        <w:rPr>
          <w:color w:val="000000"/>
          <w:sz w:val="28"/>
          <w:szCs w:val="28"/>
          <w:lang w:val="uk-UA"/>
        </w:rPr>
        <w:t>ої</w:t>
      </w:r>
      <w:proofErr w:type="spellEnd"/>
      <w:r w:rsidRPr="00CE1CC1">
        <w:rPr>
          <w:color w:val="000000"/>
          <w:sz w:val="28"/>
          <w:szCs w:val="28"/>
          <w:lang w:val="uk-UA"/>
        </w:rPr>
        <w:t>, В.Г. Пан</w:t>
      </w:r>
      <w:r>
        <w:rPr>
          <w:color w:val="000000"/>
          <w:sz w:val="28"/>
          <w:szCs w:val="28"/>
          <w:lang w:val="uk-UA"/>
        </w:rPr>
        <w:t>ка</w:t>
      </w:r>
      <w:r w:rsidRPr="00CE1CC1">
        <w:rPr>
          <w:color w:val="000000"/>
          <w:sz w:val="28"/>
          <w:szCs w:val="28"/>
          <w:lang w:val="uk-UA"/>
        </w:rPr>
        <w:t xml:space="preserve">, Л.М. </w:t>
      </w:r>
      <w:proofErr w:type="spellStart"/>
      <w:r w:rsidRPr="00CE1CC1">
        <w:rPr>
          <w:color w:val="000000"/>
          <w:sz w:val="28"/>
          <w:szCs w:val="28"/>
          <w:lang w:val="uk-UA"/>
        </w:rPr>
        <w:t>Фрідман</w:t>
      </w:r>
      <w:proofErr w:type="spellEnd"/>
      <w:r w:rsidRPr="00CE1CC1">
        <w:rPr>
          <w:color w:val="000000"/>
          <w:sz w:val="28"/>
          <w:szCs w:val="28"/>
          <w:lang w:val="uk-UA"/>
        </w:rPr>
        <w:t xml:space="preserve">, та ін. [1, 2, 3]. Але ці компоненти не об'єднані єдиним ядром і тому представляють механічне зведення, набір автономних прийомів і засобів діяльності. Сам процес оволодіння технологією проектування представляє собою проект майбутньої професійної діяльності, формує сучасного фахівця з належною професійною культурою, </w:t>
      </w:r>
      <w:proofErr w:type="spellStart"/>
      <w:r w:rsidRPr="00CE1CC1">
        <w:rPr>
          <w:color w:val="000000"/>
          <w:sz w:val="28"/>
          <w:szCs w:val="28"/>
          <w:lang w:val="uk-UA"/>
        </w:rPr>
        <w:t>системоутворюючою</w:t>
      </w:r>
      <w:proofErr w:type="spellEnd"/>
      <w:r w:rsidRPr="00CE1CC1">
        <w:rPr>
          <w:color w:val="000000"/>
          <w:sz w:val="28"/>
          <w:szCs w:val="28"/>
          <w:lang w:val="uk-UA"/>
        </w:rPr>
        <w:t xml:space="preserve"> ланкою якої виступає проективно-технологічна компетентність. Таким чином, виникає необхідність у цілісній концепції становлення проективно-технологічної компетентності практичних психологів та соціальних педагогів системи освіти. </w:t>
      </w:r>
    </w:p>
    <w:p w:rsidR="00825822" w:rsidRPr="00CE1CC1" w:rsidRDefault="00825822" w:rsidP="00825822">
      <w:pPr>
        <w:suppressAutoHyphens/>
        <w:autoSpaceDE w:val="0"/>
        <w:autoSpaceDN w:val="0"/>
        <w:adjustRightInd w:val="0"/>
        <w:ind w:right="-1" w:firstLine="709"/>
        <w:jc w:val="both"/>
        <w:rPr>
          <w:color w:val="000000"/>
          <w:sz w:val="28"/>
          <w:szCs w:val="28"/>
          <w:lang w:val="uk-UA"/>
        </w:rPr>
      </w:pPr>
      <w:r w:rsidRPr="00CE1CC1">
        <w:rPr>
          <w:color w:val="000000"/>
          <w:sz w:val="28"/>
          <w:szCs w:val="28"/>
          <w:lang w:val="uk-UA"/>
        </w:rPr>
        <w:t xml:space="preserve">В.Г.Панок вважає, що «психологічна технологія </w:t>
      </w:r>
      <w:r w:rsidRPr="00CE1CC1">
        <w:rPr>
          <w:sz w:val="28"/>
          <w:szCs w:val="28"/>
          <w:lang w:val="uk-UA"/>
        </w:rPr>
        <w:t>–</w:t>
      </w:r>
      <w:r w:rsidRPr="00CE1CC1">
        <w:rPr>
          <w:color w:val="000000"/>
          <w:sz w:val="28"/>
          <w:szCs w:val="28"/>
          <w:lang w:val="uk-UA"/>
        </w:rPr>
        <w:t xml:space="preserve"> це ці</w:t>
      </w:r>
      <w:r w:rsidRPr="00CE1CC1">
        <w:rPr>
          <w:color w:val="000000"/>
          <w:sz w:val="28"/>
          <w:szCs w:val="28"/>
          <w:lang w:val="uk-UA"/>
        </w:rPr>
        <w:softHyphen/>
        <w:t xml:space="preserve">лісна методична система, що складається з трьох основних частин: діагностичної, інтерпретаційної (або пояснювальної) й </w:t>
      </w:r>
      <w:proofErr w:type="spellStart"/>
      <w:r w:rsidRPr="00CE1CC1">
        <w:rPr>
          <w:color w:val="000000"/>
          <w:sz w:val="28"/>
          <w:szCs w:val="28"/>
          <w:lang w:val="uk-UA"/>
        </w:rPr>
        <w:t>корекційної</w:t>
      </w:r>
      <w:proofErr w:type="spellEnd"/>
      <w:r w:rsidRPr="00CE1CC1">
        <w:rPr>
          <w:color w:val="000000"/>
          <w:sz w:val="28"/>
          <w:szCs w:val="28"/>
          <w:lang w:val="uk-UA"/>
        </w:rPr>
        <w:t>. Основний смисл застосування психологічної техно</w:t>
      </w:r>
      <w:r w:rsidRPr="00CE1CC1">
        <w:rPr>
          <w:color w:val="000000"/>
          <w:sz w:val="28"/>
          <w:szCs w:val="28"/>
          <w:lang w:val="uk-UA"/>
        </w:rPr>
        <w:softHyphen/>
        <w:t xml:space="preserve">логії </w:t>
      </w:r>
      <w:r w:rsidRPr="00CE1CC1">
        <w:rPr>
          <w:sz w:val="28"/>
          <w:szCs w:val="28"/>
          <w:lang w:val="uk-UA"/>
        </w:rPr>
        <w:t>–</w:t>
      </w:r>
      <w:r w:rsidRPr="00CE1CC1">
        <w:rPr>
          <w:color w:val="000000"/>
          <w:sz w:val="28"/>
          <w:szCs w:val="28"/>
          <w:lang w:val="uk-UA"/>
        </w:rPr>
        <w:t xml:space="preserve"> це внесення змін у зміст, форми і напрями індивіду</w:t>
      </w:r>
      <w:r w:rsidRPr="00CE1CC1">
        <w:rPr>
          <w:color w:val="000000"/>
          <w:sz w:val="28"/>
          <w:szCs w:val="28"/>
          <w:lang w:val="uk-UA"/>
        </w:rPr>
        <w:softHyphen/>
        <w:t>ального розвитку особистості», програму її діяльності. І далі: «Розробка психологічної технології є по суті процесом психоло</w:t>
      </w:r>
      <w:r w:rsidRPr="00CE1CC1">
        <w:rPr>
          <w:color w:val="000000"/>
          <w:sz w:val="28"/>
          <w:szCs w:val="28"/>
          <w:lang w:val="uk-UA"/>
        </w:rPr>
        <w:softHyphen/>
        <w:t>гічного проектування, що спрямований на вирішення конкретної ситуації індивідуального розвитку або соціальної взаємодії з використанням знань і досвіду наукової та побутової психоло</w:t>
      </w:r>
      <w:r w:rsidRPr="00CE1CC1">
        <w:rPr>
          <w:color w:val="000000"/>
          <w:sz w:val="28"/>
          <w:szCs w:val="28"/>
          <w:lang w:val="uk-UA"/>
        </w:rPr>
        <w:softHyphen/>
        <w:t>гії. Застосування технології у практичній роботі передбачає, як правило, її адаптацію до конкретних умов роботи з конкрет</w:t>
      </w:r>
      <w:r w:rsidRPr="00CE1CC1">
        <w:rPr>
          <w:color w:val="000000"/>
          <w:sz w:val="28"/>
          <w:szCs w:val="28"/>
          <w:lang w:val="uk-UA"/>
        </w:rPr>
        <w:softHyphen/>
        <w:t>ною людиною»</w:t>
      </w:r>
      <w:r>
        <w:rPr>
          <w:color w:val="000000"/>
          <w:sz w:val="28"/>
          <w:szCs w:val="28"/>
          <w:lang w:val="uk-UA"/>
        </w:rPr>
        <w:t xml:space="preserve"> </w:t>
      </w:r>
      <w:r w:rsidRPr="00CE1CC1">
        <w:rPr>
          <w:color w:val="000000"/>
          <w:sz w:val="28"/>
          <w:szCs w:val="28"/>
          <w:lang w:val="uk-UA"/>
        </w:rPr>
        <w:t xml:space="preserve">[3, с. 29]. </w:t>
      </w:r>
    </w:p>
    <w:p w:rsidR="00825822" w:rsidRPr="00CE1CC1" w:rsidRDefault="00825822" w:rsidP="00825822">
      <w:pPr>
        <w:ind w:right="-1" w:firstLine="709"/>
        <w:jc w:val="both"/>
        <w:rPr>
          <w:color w:val="000000"/>
          <w:sz w:val="28"/>
          <w:szCs w:val="28"/>
          <w:lang w:val="uk-UA"/>
        </w:rPr>
      </w:pPr>
      <w:r w:rsidRPr="00CE1CC1">
        <w:rPr>
          <w:color w:val="000000"/>
          <w:sz w:val="28"/>
          <w:szCs w:val="28"/>
          <w:lang w:val="uk-UA"/>
        </w:rPr>
        <w:t xml:space="preserve">Сьогодні технологічний підхід виступає як концентроване вираження досягнутого рівня професійного розвитку, впровадження наукових досягнень в практику, показник високого професіоналізму діяльності. На думку японського педагога Т. </w:t>
      </w:r>
      <w:proofErr w:type="spellStart"/>
      <w:r w:rsidRPr="00CE1CC1">
        <w:rPr>
          <w:color w:val="000000"/>
          <w:sz w:val="28"/>
          <w:szCs w:val="28"/>
          <w:lang w:val="uk-UA"/>
        </w:rPr>
        <w:t>Сакамото</w:t>
      </w:r>
      <w:proofErr w:type="spellEnd"/>
      <w:r w:rsidRPr="00CE1CC1">
        <w:rPr>
          <w:color w:val="000000"/>
          <w:sz w:val="28"/>
          <w:szCs w:val="28"/>
          <w:lang w:val="uk-UA"/>
        </w:rPr>
        <w:t xml:space="preserve">, технологічний підхід являє собою впровадження системного способу мислення. </w:t>
      </w:r>
    </w:p>
    <w:p w:rsidR="00825822" w:rsidRDefault="00825822" w:rsidP="00825822">
      <w:pPr>
        <w:suppressAutoHyphens/>
        <w:autoSpaceDE w:val="0"/>
        <w:autoSpaceDN w:val="0"/>
        <w:adjustRightInd w:val="0"/>
        <w:ind w:right="-1" w:firstLine="709"/>
        <w:jc w:val="both"/>
        <w:rPr>
          <w:color w:val="000000"/>
          <w:sz w:val="28"/>
          <w:szCs w:val="28"/>
          <w:lang w:val="uk-UA"/>
        </w:rPr>
      </w:pPr>
      <w:r w:rsidRPr="00CE1CC1">
        <w:rPr>
          <w:color w:val="000000"/>
          <w:sz w:val="28"/>
          <w:szCs w:val="28"/>
          <w:lang w:val="uk-UA"/>
        </w:rPr>
        <w:t xml:space="preserve">Технологічний підхід дозволяє: з більшою визначеністю передбачати результати і керувати педагогічними процесами; аналізувати і систематизувати на науковій основі наявний практичний досвід і його використання; комплексно вирішувати освітні та соціально-виховні проблеми; забезпечувати сприятливі умови для розвитку особистості; зменшувати ефект впливу несприятливих обставин на людину; оптимально використовувати наявні в розпорядженні ресурси; вибирати найбільш ефективні і розробляти нові технології та моделі для вирішення виникаючих соціально-педагогічних проблем. Однак технологічний підхід </w:t>
      </w:r>
      <w:r>
        <w:rPr>
          <w:color w:val="000000"/>
          <w:sz w:val="28"/>
          <w:szCs w:val="28"/>
          <w:lang w:val="uk-UA"/>
        </w:rPr>
        <w:t xml:space="preserve">може ґрунтуватися лише на наукових підходах </w:t>
      </w:r>
      <w:proofErr w:type="spellStart"/>
      <w:r>
        <w:rPr>
          <w:color w:val="000000"/>
          <w:sz w:val="28"/>
          <w:szCs w:val="28"/>
          <w:lang w:val="uk-UA"/>
        </w:rPr>
        <w:t>соціогуманітарних</w:t>
      </w:r>
      <w:proofErr w:type="spellEnd"/>
      <w:r>
        <w:rPr>
          <w:color w:val="000000"/>
          <w:sz w:val="28"/>
          <w:szCs w:val="28"/>
          <w:lang w:val="uk-UA"/>
        </w:rPr>
        <w:t xml:space="preserve"> наук, перш за все психології і педагогіки.</w:t>
      </w:r>
    </w:p>
    <w:p w:rsidR="00825822" w:rsidRPr="00CE1CC1" w:rsidRDefault="00825822" w:rsidP="00825822">
      <w:pPr>
        <w:suppressAutoHyphens/>
        <w:autoSpaceDE w:val="0"/>
        <w:autoSpaceDN w:val="0"/>
        <w:adjustRightInd w:val="0"/>
        <w:ind w:right="-1" w:firstLine="709"/>
        <w:jc w:val="both"/>
        <w:rPr>
          <w:color w:val="000000"/>
          <w:sz w:val="28"/>
          <w:szCs w:val="28"/>
          <w:lang w:val="uk-UA"/>
        </w:rPr>
      </w:pPr>
      <w:r w:rsidRPr="00CE1CC1">
        <w:rPr>
          <w:color w:val="000000"/>
          <w:sz w:val="28"/>
          <w:szCs w:val="28"/>
          <w:lang w:val="uk-UA"/>
        </w:rPr>
        <w:t xml:space="preserve">У нашому розумінні технологічний підхід </w:t>
      </w:r>
      <w:r w:rsidRPr="00CE1CC1">
        <w:rPr>
          <w:sz w:val="28"/>
          <w:szCs w:val="28"/>
          <w:lang w:val="uk-UA"/>
        </w:rPr>
        <w:t>–</w:t>
      </w:r>
      <w:r w:rsidRPr="00CE1CC1">
        <w:rPr>
          <w:color w:val="000000"/>
          <w:sz w:val="28"/>
          <w:szCs w:val="28"/>
          <w:lang w:val="uk-UA"/>
        </w:rPr>
        <w:t xml:space="preserve"> це радикальне оновлення інструментальних і методологічних засобів професійної діяльності за умови збереження </w:t>
      </w:r>
      <w:r>
        <w:rPr>
          <w:color w:val="000000"/>
          <w:sz w:val="28"/>
          <w:szCs w:val="28"/>
          <w:lang w:val="uk-UA"/>
        </w:rPr>
        <w:t xml:space="preserve">цілісності та </w:t>
      </w:r>
      <w:r w:rsidRPr="00CE1CC1">
        <w:rPr>
          <w:color w:val="000000"/>
          <w:sz w:val="28"/>
          <w:szCs w:val="28"/>
          <w:lang w:val="uk-UA"/>
        </w:rPr>
        <w:t xml:space="preserve">наступності у використанні науки і практики. Позначимо основні аспекти технологічного оновлення діяльності фахівців психологічної служби: переведення мети діяльності в технологічний ланцюжок впливів, що операційно вишиковуються строго відповідно до цільових установок, перекладаються у форму конкретного очікуваного результату; функціонування технології як взаємопов'язаної діяльності практичного психолога та соціального педагога на договірній основі з урахуванням принципів оптимальної реалізації людських і технічних ресурсів; поетапне проектування, </w:t>
      </w:r>
      <w:r w:rsidRPr="00CE1CC1">
        <w:rPr>
          <w:color w:val="000000"/>
          <w:sz w:val="28"/>
          <w:szCs w:val="28"/>
          <w:lang w:val="uk-UA"/>
        </w:rPr>
        <w:lastRenderedPageBreak/>
        <w:t>програмування, планування діяльності та подальша реалізація елементів педагогічної технології відтворюваних будь-яким фахівцем психологічної служби та гарантованість досягнення планованих результатів професійної діяльності; включення в педагогічну технологію діагностичних процедур, що містять параметри, критерії, інструментарій вимірювання результатів діяльності.</w:t>
      </w:r>
    </w:p>
    <w:p w:rsidR="00825822" w:rsidRPr="00CE1CC1" w:rsidRDefault="00825822" w:rsidP="00825822">
      <w:pPr>
        <w:suppressAutoHyphens/>
        <w:autoSpaceDE w:val="0"/>
        <w:autoSpaceDN w:val="0"/>
        <w:adjustRightInd w:val="0"/>
        <w:ind w:right="-1" w:firstLine="709"/>
        <w:jc w:val="both"/>
        <w:rPr>
          <w:color w:val="000000"/>
          <w:sz w:val="28"/>
          <w:szCs w:val="28"/>
          <w:lang w:val="uk-UA"/>
        </w:rPr>
      </w:pPr>
      <w:r w:rsidRPr="00CE1CC1">
        <w:rPr>
          <w:color w:val="000000"/>
          <w:sz w:val="28"/>
          <w:szCs w:val="28"/>
          <w:lang w:val="uk-UA"/>
        </w:rPr>
        <w:t>Для того, щоб побудувати взаємодію психологічної та педагогічної технологій, перш за все необхідно усвідомити, якими якостями (вимогами) повинна володіти психологічна технологія, щоб результати її роботи були застосовні педагогічним колективом. Такими вимогами до діяльності психологічної служби є:</w:t>
      </w:r>
    </w:p>
    <w:p w:rsidR="00825822" w:rsidRPr="00CE1CC1" w:rsidRDefault="00825822" w:rsidP="00825822">
      <w:pPr>
        <w:numPr>
          <w:ilvl w:val="0"/>
          <w:numId w:val="2"/>
        </w:numPr>
        <w:tabs>
          <w:tab w:val="clear" w:pos="1260"/>
        </w:tabs>
        <w:suppressAutoHyphens/>
        <w:autoSpaceDE w:val="0"/>
        <w:autoSpaceDN w:val="0"/>
        <w:adjustRightInd w:val="0"/>
        <w:ind w:left="0" w:right="-1" w:firstLine="709"/>
        <w:jc w:val="both"/>
        <w:rPr>
          <w:color w:val="000000"/>
          <w:sz w:val="28"/>
          <w:szCs w:val="28"/>
          <w:lang w:val="uk-UA"/>
        </w:rPr>
      </w:pPr>
      <w:r w:rsidRPr="00CE1CC1">
        <w:rPr>
          <w:color w:val="000000"/>
          <w:sz w:val="28"/>
          <w:szCs w:val="28"/>
          <w:lang w:val="uk-UA"/>
        </w:rPr>
        <w:t>Продукт діяльності психологічної служби повинен бути технологічним, тобто алгоритмічним, стандартизованим, продукт повинен регулярно (циклічно) з'являтися перед замовниками і бути передбачуваним (знайомим, очікуваним) для цього замовника.</w:t>
      </w:r>
    </w:p>
    <w:p w:rsidR="00825822" w:rsidRPr="00CE1CC1" w:rsidRDefault="00825822" w:rsidP="00825822">
      <w:pPr>
        <w:numPr>
          <w:ilvl w:val="0"/>
          <w:numId w:val="2"/>
        </w:numPr>
        <w:tabs>
          <w:tab w:val="clear" w:pos="1260"/>
        </w:tabs>
        <w:suppressAutoHyphens/>
        <w:autoSpaceDE w:val="0"/>
        <w:autoSpaceDN w:val="0"/>
        <w:adjustRightInd w:val="0"/>
        <w:ind w:left="0" w:right="-1" w:firstLine="709"/>
        <w:jc w:val="both"/>
        <w:rPr>
          <w:color w:val="000000"/>
          <w:sz w:val="28"/>
          <w:szCs w:val="28"/>
          <w:lang w:val="uk-UA"/>
        </w:rPr>
      </w:pPr>
      <w:r w:rsidRPr="00CE1CC1">
        <w:rPr>
          <w:color w:val="000000"/>
          <w:sz w:val="28"/>
          <w:szCs w:val="28"/>
          <w:lang w:val="uk-UA"/>
        </w:rPr>
        <w:t>Реакція на продукт з боку замовників теж повинна бути технологічною, тобто реакція повинна бути стандартною і вибір цієї реакції здійснюється з набору стандартних, заздалегідь відомих замовникам реакцій. Продуктом діяльності психологічної служби є інформація, і тому ці вимоги висуваються саме до інформаційного потоку, що виходить від психологічної служби до членів адміністрації, педагогічного колективу, учнів, їх батьків.</w:t>
      </w:r>
    </w:p>
    <w:p w:rsidR="00825822" w:rsidRPr="00CE1CC1" w:rsidRDefault="00825822" w:rsidP="00825822">
      <w:pPr>
        <w:suppressAutoHyphens/>
        <w:autoSpaceDE w:val="0"/>
        <w:autoSpaceDN w:val="0"/>
        <w:adjustRightInd w:val="0"/>
        <w:ind w:right="-1" w:firstLine="709"/>
        <w:jc w:val="both"/>
        <w:rPr>
          <w:color w:val="000000"/>
          <w:sz w:val="28"/>
          <w:szCs w:val="28"/>
          <w:lang w:val="uk-UA"/>
        </w:rPr>
      </w:pPr>
      <w:r w:rsidRPr="00CE1CC1">
        <w:rPr>
          <w:color w:val="000000"/>
          <w:sz w:val="28"/>
          <w:szCs w:val="28"/>
          <w:lang w:val="uk-UA"/>
        </w:rPr>
        <w:t>Згідно з Планом заходів щодо розвитку психологічної служби на період до 2017 року Міністерством освіти і науки України визначено нововведення, що мають бути запроваджені  у діяльність практичних психологів та соціальних педагогів, а саме складові документації, що є спільними для усіх сфер психологічної допомоги та соціально</w:t>
      </w:r>
      <w:r>
        <w:rPr>
          <w:color w:val="000000"/>
          <w:sz w:val="28"/>
          <w:szCs w:val="28"/>
          <w:lang w:val="uk-UA"/>
        </w:rPr>
        <w:t>-педагогічного патронажу дитини</w:t>
      </w:r>
      <w:r w:rsidRPr="00CE1CC1">
        <w:rPr>
          <w:color w:val="000000"/>
          <w:sz w:val="28"/>
          <w:szCs w:val="28"/>
          <w:lang w:val="uk-UA"/>
        </w:rPr>
        <w:t xml:space="preserve">: </w:t>
      </w:r>
      <w:r w:rsidRPr="00CE1CC1">
        <w:rPr>
          <w:i/>
          <w:iCs/>
          <w:color w:val="000000"/>
          <w:sz w:val="28"/>
          <w:szCs w:val="28"/>
          <w:lang w:val="uk-UA"/>
        </w:rPr>
        <w:t>циклограми діяльності, діагностичні мінімуми, протоколи діяльності</w:t>
      </w:r>
      <w:r w:rsidRPr="00564727">
        <w:rPr>
          <w:color w:val="000000"/>
          <w:sz w:val="28"/>
          <w:szCs w:val="28"/>
          <w:lang w:val="uk-UA"/>
        </w:rPr>
        <w:t xml:space="preserve"> </w:t>
      </w:r>
      <w:r w:rsidRPr="00CE1CC1">
        <w:rPr>
          <w:color w:val="000000"/>
          <w:sz w:val="28"/>
          <w:szCs w:val="28"/>
          <w:lang w:val="uk-UA"/>
        </w:rPr>
        <w:t>[</w:t>
      </w:r>
      <w:r>
        <w:rPr>
          <w:color w:val="000000"/>
          <w:sz w:val="28"/>
          <w:szCs w:val="28"/>
          <w:lang w:val="uk-UA"/>
        </w:rPr>
        <w:t>4</w:t>
      </w:r>
      <w:r w:rsidRPr="00CE1CC1">
        <w:rPr>
          <w:color w:val="000000"/>
          <w:sz w:val="28"/>
          <w:szCs w:val="28"/>
          <w:lang w:val="uk-UA"/>
        </w:rPr>
        <w:t xml:space="preserve">]. </w:t>
      </w:r>
    </w:p>
    <w:p w:rsidR="00825822" w:rsidRPr="00564727" w:rsidRDefault="00825822" w:rsidP="00825822">
      <w:pPr>
        <w:tabs>
          <w:tab w:val="left" w:pos="1840"/>
          <w:tab w:val="center" w:pos="4677"/>
        </w:tabs>
        <w:ind w:right="-1" w:firstLine="709"/>
        <w:jc w:val="both"/>
        <w:rPr>
          <w:sz w:val="28"/>
          <w:szCs w:val="28"/>
          <w:lang w:val="uk-UA"/>
        </w:rPr>
      </w:pPr>
      <w:r w:rsidRPr="00CE1CC1">
        <w:rPr>
          <w:spacing w:val="3"/>
          <w:lang w:val="uk-UA"/>
        </w:rPr>
        <w:t xml:space="preserve"> </w:t>
      </w:r>
      <w:r w:rsidRPr="00564727">
        <w:rPr>
          <w:sz w:val="28"/>
          <w:szCs w:val="28"/>
          <w:lang w:val="uk-UA"/>
        </w:rPr>
        <w:t xml:space="preserve">Циклограма професійної діяльності є одним з проявів усталеної концепції системності в організаційно-методичній роботі психолога, яка склалася протягом певного часу. Для ефективного керівництва важливо дотримуватися </w:t>
      </w:r>
      <w:r w:rsidRPr="00564727">
        <w:rPr>
          <w:i/>
          <w:iCs/>
          <w:sz w:val="28"/>
          <w:szCs w:val="28"/>
          <w:lang w:val="uk-UA"/>
        </w:rPr>
        <w:t>управлінського циклу</w:t>
      </w:r>
      <w:r w:rsidRPr="00564727">
        <w:rPr>
          <w:sz w:val="28"/>
          <w:szCs w:val="28"/>
          <w:lang w:val="uk-UA"/>
        </w:rPr>
        <w:t xml:space="preserve"> </w:t>
      </w:r>
      <w:r w:rsidRPr="00CE1CC1">
        <w:rPr>
          <w:sz w:val="28"/>
          <w:szCs w:val="28"/>
          <w:lang w:val="uk-UA"/>
        </w:rPr>
        <w:t>–</w:t>
      </w:r>
      <w:r w:rsidRPr="00564727">
        <w:rPr>
          <w:sz w:val="28"/>
          <w:szCs w:val="28"/>
          <w:lang w:val="uk-UA"/>
        </w:rPr>
        <w:t xml:space="preserve"> періодичного повторення всіх основних завдань та функцій. Повторюваний цикл може мати різну тривалість: від тижневої до річної. Загалом річний цикл є більш загальним, він містить принципові моменти організації діяльності фахівця служби й </w:t>
      </w:r>
      <w:proofErr w:type="spellStart"/>
      <w:r w:rsidRPr="00564727">
        <w:rPr>
          <w:sz w:val="28"/>
          <w:szCs w:val="28"/>
          <w:lang w:val="uk-UA"/>
        </w:rPr>
        <w:t>педколективу</w:t>
      </w:r>
      <w:proofErr w:type="spellEnd"/>
      <w:r w:rsidRPr="00564727">
        <w:rPr>
          <w:sz w:val="28"/>
          <w:szCs w:val="28"/>
          <w:lang w:val="uk-UA"/>
        </w:rPr>
        <w:t xml:space="preserve"> навчального закладу. Визначення циклів у діяльності дає змогу скласти відповідну циклограму роботи, яка оптимізує та спрощує діяльність фахівця. Зокрема, така циклограма допомагає: усвідомити обсяг роботи, яку необхідно виконати впродовж року; побачити внутрішні ресурси для ефективної діяльності психологічної служби навчального закладу або району в цілому; створити умови для потужних позитивних змін і перетворень як в освітній установі, так і в діяльності практичного психолога. З метою укладання певної циклограми діяльності рекомендуємо практичному психологу та соціальному педагогу додержуватися наступної послідовності дій: діагностико-аналітична діяльність, прогнозування, конструювання,  </w:t>
      </w:r>
      <w:proofErr w:type="spellStart"/>
      <w:r w:rsidRPr="00564727">
        <w:rPr>
          <w:sz w:val="28"/>
          <w:szCs w:val="28"/>
          <w:lang w:val="uk-UA"/>
        </w:rPr>
        <w:t>психопросвіта</w:t>
      </w:r>
      <w:proofErr w:type="spellEnd"/>
      <w:r w:rsidRPr="00564727">
        <w:rPr>
          <w:sz w:val="28"/>
          <w:szCs w:val="28"/>
          <w:lang w:val="uk-UA"/>
        </w:rPr>
        <w:t xml:space="preserve"> учнівської молоді та науково-методична робота з педагогічним колективом, консультування, психопрофілактика та </w:t>
      </w:r>
      <w:proofErr w:type="spellStart"/>
      <w:r w:rsidRPr="00564727">
        <w:rPr>
          <w:sz w:val="28"/>
          <w:szCs w:val="28"/>
          <w:lang w:val="uk-UA"/>
        </w:rPr>
        <w:t>корекційно-розвивальна</w:t>
      </w:r>
      <w:proofErr w:type="spellEnd"/>
      <w:r w:rsidRPr="00564727">
        <w:rPr>
          <w:sz w:val="28"/>
          <w:szCs w:val="28"/>
          <w:lang w:val="uk-UA"/>
        </w:rPr>
        <w:t xml:space="preserve"> робота. </w:t>
      </w:r>
    </w:p>
    <w:p w:rsidR="00825822" w:rsidRPr="00CE1CC1" w:rsidRDefault="00825822" w:rsidP="00825822">
      <w:pPr>
        <w:pStyle w:val="c8c14"/>
        <w:spacing w:before="0" w:beforeAutospacing="0" w:after="0" w:afterAutospacing="0"/>
        <w:ind w:right="-1" w:firstLine="709"/>
        <w:jc w:val="both"/>
        <w:rPr>
          <w:color w:val="000000"/>
          <w:sz w:val="28"/>
          <w:szCs w:val="28"/>
          <w:lang w:val="uk-UA"/>
        </w:rPr>
      </w:pPr>
      <w:r w:rsidRPr="00CE1CC1">
        <w:rPr>
          <w:color w:val="000000"/>
          <w:sz w:val="28"/>
          <w:szCs w:val="28"/>
          <w:lang w:val="uk-UA"/>
        </w:rPr>
        <w:t xml:space="preserve">М.Р. </w:t>
      </w:r>
      <w:proofErr w:type="spellStart"/>
      <w:r w:rsidRPr="00CE1CC1">
        <w:rPr>
          <w:color w:val="000000"/>
          <w:sz w:val="28"/>
          <w:szCs w:val="28"/>
          <w:lang w:val="uk-UA"/>
        </w:rPr>
        <w:t>Бітянова</w:t>
      </w:r>
      <w:proofErr w:type="spellEnd"/>
      <w:r w:rsidRPr="00CE1CC1">
        <w:rPr>
          <w:color w:val="000000"/>
          <w:sz w:val="28"/>
          <w:szCs w:val="28"/>
          <w:lang w:val="uk-UA"/>
        </w:rPr>
        <w:t xml:space="preserve"> пропонує проводити п'ять робочих циклів за рік, у 1,3,5,8-х та 10-х класах. Вона вважає, що збільшення навантаження (тобто більша кількість </w:t>
      </w:r>
      <w:proofErr w:type="spellStart"/>
      <w:r w:rsidRPr="00CE1CC1">
        <w:rPr>
          <w:color w:val="000000"/>
          <w:sz w:val="28"/>
          <w:szCs w:val="28"/>
          <w:lang w:val="uk-UA"/>
        </w:rPr>
        <w:t>консиліумних</w:t>
      </w:r>
      <w:proofErr w:type="spellEnd"/>
      <w:r w:rsidRPr="00CE1CC1">
        <w:rPr>
          <w:color w:val="000000"/>
          <w:sz w:val="28"/>
          <w:szCs w:val="28"/>
          <w:lang w:val="uk-UA"/>
        </w:rPr>
        <w:t xml:space="preserve"> циклів за рік</w:t>
      </w:r>
      <w:r>
        <w:rPr>
          <w:color w:val="000000"/>
          <w:sz w:val="28"/>
          <w:szCs w:val="28"/>
          <w:lang w:val="uk-UA"/>
        </w:rPr>
        <w:t xml:space="preserve"> </w:t>
      </w:r>
      <w:r w:rsidRPr="00CE1CC1">
        <w:rPr>
          <w:color w:val="000000"/>
          <w:sz w:val="28"/>
          <w:szCs w:val="28"/>
          <w:lang w:val="uk-UA"/>
        </w:rPr>
        <w:t xml:space="preserve"> негативно позначиться на якості роботи психолога [1]. </w:t>
      </w:r>
    </w:p>
    <w:p w:rsidR="00825822" w:rsidRPr="00CE1CC1" w:rsidRDefault="00825822" w:rsidP="00825822">
      <w:pPr>
        <w:ind w:right="-1" w:firstLine="709"/>
        <w:jc w:val="both"/>
        <w:rPr>
          <w:sz w:val="28"/>
          <w:szCs w:val="28"/>
          <w:lang w:val="uk-UA"/>
        </w:rPr>
      </w:pPr>
      <w:r w:rsidRPr="00CE1CC1">
        <w:rPr>
          <w:sz w:val="28"/>
          <w:szCs w:val="28"/>
          <w:lang w:val="uk-UA"/>
        </w:rPr>
        <w:t xml:space="preserve">Технологічний </w:t>
      </w:r>
      <w:r>
        <w:rPr>
          <w:sz w:val="28"/>
          <w:szCs w:val="28"/>
          <w:lang w:val="uk-UA"/>
        </w:rPr>
        <w:t xml:space="preserve">цикл </w:t>
      </w:r>
      <w:r w:rsidRPr="00CE1CC1">
        <w:rPr>
          <w:sz w:val="28"/>
          <w:szCs w:val="28"/>
          <w:lang w:val="uk-UA"/>
        </w:rPr>
        <w:t xml:space="preserve">(один малий </w:t>
      </w:r>
      <w:proofErr w:type="spellStart"/>
      <w:r w:rsidRPr="00CE1CC1">
        <w:rPr>
          <w:sz w:val="28"/>
          <w:szCs w:val="28"/>
          <w:lang w:val="uk-UA"/>
        </w:rPr>
        <w:t>консиліумний</w:t>
      </w:r>
      <w:proofErr w:type="spellEnd"/>
      <w:r w:rsidRPr="00CE1CC1">
        <w:rPr>
          <w:sz w:val="28"/>
          <w:szCs w:val="28"/>
          <w:lang w:val="uk-UA"/>
        </w:rPr>
        <w:t xml:space="preserve"> цикл діяльності психолога), що запропоновано М.Р. </w:t>
      </w:r>
      <w:proofErr w:type="spellStart"/>
      <w:r w:rsidRPr="00CE1CC1">
        <w:rPr>
          <w:sz w:val="28"/>
          <w:szCs w:val="28"/>
          <w:lang w:val="uk-UA"/>
        </w:rPr>
        <w:t>Бітяновою</w:t>
      </w:r>
      <w:proofErr w:type="spellEnd"/>
      <w:r w:rsidRPr="00CE1CC1">
        <w:rPr>
          <w:sz w:val="28"/>
          <w:szCs w:val="28"/>
          <w:lang w:val="uk-UA"/>
        </w:rPr>
        <w:t xml:space="preserve">, виглядає таким чином: тестування класу - анкетування педагогів (можлива індивідуальна бесіда з кожним учасником консиліуму) - додаткове </w:t>
      </w:r>
      <w:r w:rsidRPr="00CE1CC1">
        <w:rPr>
          <w:sz w:val="28"/>
          <w:szCs w:val="28"/>
          <w:lang w:val="uk-UA"/>
        </w:rPr>
        <w:lastRenderedPageBreak/>
        <w:t xml:space="preserve">(поглиблене) дослідження деяких учнів - психолого-педагогічний консиліум - реалізація рішень консиліуму - консультування батьків за підсумками консиліуму. Провідною ланкою цього ланцюжка є психолого-педагогічний консиліум </w:t>
      </w:r>
      <w:r w:rsidRPr="00CE1CC1">
        <w:rPr>
          <w:color w:val="000000"/>
          <w:sz w:val="28"/>
          <w:szCs w:val="28"/>
          <w:lang w:val="uk-UA"/>
        </w:rPr>
        <w:t>–</w:t>
      </w:r>
      <w:r w:rsidRPr="00CE1CC1">
        <w:rPr>
          <w:sz w:val="28"/>
          <w:szCs w:val="28"/>
          <w:lang w:val="uk-UA"/>
        </w:rPr>
        <w:t xml:space="preserve"> збори педагогів, що працюють в даному класі (в крайньому випадку в даній паралелі).</w:t>
      </w:r>
    </w:p>
    <w:p w:rsidR="00825822" w:rsidRPr="00CE1CC1" w:rsidRDefault="00825822" w:rsidP="00825822">
      <w:pPr>
        <w:ind w:right="-1" w:firstLine="709"/>
        <w:jc w:val="both"/>
        <w:rPr>
          <w:color w:val="000000"/>
          <w:sz w:val="28"/>
          <w:szCs w:val="28"/>
          <w:lang w:val="uk-UA"/>
        </w:rPr>
      </w:pPr>
      <w:r w:rsidRPr="00CE1CC1">
        <w:rPr>
          <w:color w:val="000000"/>
          <w:sz w:val="28"/>
          <w:szCs w:val="28"/>
          <w:lang w:val="uk-UA"/>
        </w:rPr>
        <w:t xml:space="preserve">З огляду на стан інформатизації та комп'ютеризації сфери освіти і при повному взаєморозумінні з керівником школи багатьом психологам вдається провести дев'ять робочих циклів на рік, тобто охопити роботою дев'ять паралелей. </w:t>
      </w:r>
    </w:p>
    <w:p w:rsidR="00825822" w:rsidRDefault="00825822" w:rsidP="00825822">
      <w:pPr>
        <w:ind w:right="-1" w:firstLine="709"/>
        <w:jc w:val="both"/>
        <w:rPr>
          <w:color w:val="000000"/>
          <w:sz w:val="28"/>
          <w:szCs w:val="28"/>
          <w:lang w:val="uk-UA"/>
        </w:rPr>
      </w:pPr>
      <w:r>
        <w:rPr>
          <w:sz w:val="28"/>
          <w:szCs w:val="28"/>
          <w:lang w:val="uk-UA"/>
        </w:rPr>
        <w:t>М</w:t>
      </w:r>
      <w:r w:rsidRPr="00CE1CC1">
        <w:rPr>
          <w:sz w:val="28"/>
          <w:szCs w:val="28"/>
          <w:lang w:val="uk-UA"/>
        </w:rPr>
        <w:t xml:space="preserve">алий цикл діяльності психолога, запропонований в нашій моделі, виглядає таким чином: психологічний практикум для педагогів - анкетування учнів - організація спільної діяльності практичного психолога і педагогів, які працюють у даному класі - групова і індивідуальна робота психолога з учнями - виступ на батьківських зборах за підсумками анкетування або тестування - консультування педагогів і батьків. </w:t>
      </w:r>
      <w:r>
        <w:rPr>
          <w:sz w:val="28"/>
          <w:szCs w:val="28"/>
          <w:lang w:val="uk-UA"/>
        </w:rPr>
        <w:t>В</w:t>
      </w:r>
      <w:r w:rsidRPr="00CE1CC1">
        <w:rPr>
          <w:sz w:val="28"/>
          <w:szCs w:val="28"/>
          <w:lang w:val="uk-UA"/>
        </w:rPr>
        <w:t xml:space="preserve">еликий цикл діяльності психолога виглядає так: психологічний практикум для педагогів - організація спільної діяльності педагогічного колективу та практичного психолога і соціального педагога щодо розв’язання певної проблеми - психолого-педагогічний семінар - реалізація рішень психолого-педагогічного семінару. </w:t>
      </w:r>
      <w:r w:rsidRPr="00CE1CC1">
        <w:rPr>
          <w:rFonts w:ascii="Times New Roman CYR" w:hAnsi="Times New Roman CYR" w:cs="Times New Roman CYR"/>
          <w:sz w:val="28"/>
          <w:szCs w:val="28"/>
          <w:lang w:val="uk-UA"/>
        </w:rPr>
        <w:t xml:space="preserve">На основі циклограми може розглядатися питання про співвідношення відтворення і розвитку діяльності. </w:t>
      </w:r>
      <w:r w:rsidRPr="00CE1CC1">
        <w:rPr>
          <w:color w:val="000000"/>
          <w:sz w:val="28"/>
          <w:szCs w:val="28"/>
          <w:lang w:val="uk-UA"/>
        </w:rPr>
        <w:t xml:space="preserve">Системний підхід до вирішення будь-якої проблеми завжди дає результат. </w:t>
      </w:r>
    </w:p>
    <w:p w:rsidR="00825822" w:rsidRDefault="00825822" w:rsidP="00825822">
      <w:pPr>
        <w:pStyle w:val="c8c14"/>
        <w:spacing w:before="0" w:beforeAutospacing="0" w:after="0" w:afterAutospacing="0"/>
        <w:ind w:right="-1" w:firstLine="709"/>
        <w:jc w:val="both"/>
        <w:rPr>
          <w:color w:val="000000"/>
          <w:sz w:val="28"/>
          <w:szCs w:val="28"/>
          <w:lang w:val="uk-UA"/>
        </w:rPr>
      </w:pPr>
      <w:r w:rsidRPr="00CE1CC1">
        <w:rPr>
          <w:rStyle w:val="c1c2"/>
          <w:sz w:val="28"/>
          <w:szCs w:val="28"/>
          <w:lang w:val="uk-UA"/>
        </w:rPr>
        <w:t xml:space="preserve">Циклограма діяльності </w:t>
      </w:r>
      <w:r>
        <w:rPr>
          <w:rStyle w:val="c1c2"/>
          <w:sz w:val="28"/>
          <w:szCs w:val="28"/>
          <w:lang w:val="uk-UA"/>
        </w:rPr>
        <w:t xml:space="preserve">представляє собою тижневий режим праці практичного психолога та соціального педагога </w:t>
      </w:r>
      <w:r w:rsidRPr="00CE1CC1">
        <w:rPr>
          <w:rStyle w:val="c1c2"/>
          <w:sz w:val="28"/>
          <w:szCs w:val="28"/>
          <w:lang w:val="uk-UA"/>
        </w:rPr>
        <w:t xml:space="preserve">з визначенням </w:t>
      </w:r>
      <w:r>
        <w:rPr>
          <w:rStyle w:val="c1c2"/>
          <w:sz w:val="28"/>
          <w:szCs w:val="28"/>
          <w:lang w:val="uk-UA"/>
        </w:rPr>
        <w:t>видів діяльності на 40 годин (1 </w:t>
      </w:r>
      <w:r w:rsidRPr="00CE1CC1">
        <w:rPr>
          <w:rStyle w:val="c1c2"/>
          <w:sz w:val="28"/>
          <w:szCs w:val="28"/>
          <w:lang w:val="uk-UA"/>
        </w:rPr>
        <w:t xml:space="preserve">ставка), 30 годин (0,75 ставки), 20 годин (0,5 ставки), 10 годин (0,25 ставки). При цьому 50% часу </w:t>
      </w:r>
      <w:r w:rsidRPr="00CE1CC1">
        <w:rPr>
          <w:sz w:val="28"/>
          <w:szCs w:val="28"/>
          <w:lang w:val="uk-UA"/>
        </w:rPr>
        <w:t xml:space="preserve">відводиться на безпосередню практичну роботу з учасниками навчально-виховного процесу (індивідуальна і групова психодіагностика, консультування учнів, учителів, батьків, </w:t>
      </w:r>
      <w:proofErr w:type="spellStart"/>
      <w:r w:rsidRPr="00CE1CC1">
        <w:rPr>
          <w:sz w:val="28"/>
          <w:szCs w:val="28"/>
          <w:lang w:val="uk-UA"/>
        </w:rPr>
        <w:t>корекційно-розвивальна</w:t>
      </w:r>
      <w:proofErr w:type="spellEnd"/>
      <w:r w:rsidRPr="00CE1CC1">
        <w:rPr>
          <w:sz w:val="28"/>
          <w:szCs w:val="28"/>
          <w:lang w:val="uk-UA"/>
        </w:rPr>
        <w:t xml:space="preserve"> робота тощо) та 50% часу Ї на </w:t>
      </w:r>
      <w:r>
        <w:rPr>
          <w:sz w:val="28"/>
          <w:szCs w:val="28"/>
          <w:lang w:val="uk-UA"/>
        </w:rPr>
        <w:t xml:space="preserve">організаційно-методичну роботи, до якої входить: аналіз та планування діяльності, аналіз наукової та практичної літератури для підбору інструментарію, </w:t>
      </w:r>
      <w:r w:rsidRPr="00CE1CC1">
        <w:rPr>
          <w:sz w:val="28"/>
          <w:szCs w:val="28"/>
          <w:lang w:val="uk-UA"/>
        </w:rPr>
        <w:t>підготовк</w:t>
      </w:r>
      <w:r>
        <w:rPr>
          <w:sz w:val="28"/>
          <w:szCs w:val="28"/>
          <w:lang w:val="uk-UA"/>
        </w:rPr>
        <w:t>а</w:t>
      </w:r>
      <w:r w:rsidRPr="00CE1CC1">
        <w:rPr>
          <w:sz w:val="28"/>
          <w:szCs w:val="28"/>
          <w:lang w:val="uk-UA"/>
        </w:rPr>
        <w:t xml:space="preserve"> до проведення соціально-психологічних заходів (занять, тренінгів, ділових ігор), обробк</w:t>
      </w:r>
      <w:r>
        <w:rPr>
          <w:sz w:val="28"/>
          <w:szCs w:val="28"/>
          <w:lang w:val="uk-UA"/>
        </w:rPr>
        <w:t>а</w:t>
      </w:r>
      <w:r w:rsidRPr="00CE1CC1">
        <w:rPr>
          <w:sz w:val="28"/>
          <w:szCs w:val="28"/>
          <w:lang w:val="uk-UA"/>
        </w:rPr>
        <w:t xml:space="preserve"> результатів досліджень, оформлення висновків</w:t>
      </w:r>
      <w:r>
        <w:rPr>
          <w:sz w:val="28"/>
          <w:szCs w:val="28"/>
          <w:lang w:val="uk-UA"/>
        </w:rPr>
        <w:t xml:space="preserve">, розробка  </w:t>
      </w:r>
      <w:proofErr w:type="spellStart"/>
      <w:r>
        <w:rPr>
          <w:sz w:val="28"/>
          <w:szCs w:val="28"/>
          <w:lang w:val="uk-UA"/>
        </w:rPr>
        <w:t>корекційно-розвивальних</w:t>
      </w:r>
      <w:proofErr w:type="spellEnd"/>
      <w:r>
        <w:rPr>
          <w:sz w:val="28"/>
          <w:szCs w:val="28"/>
          <w:lang w:val="uk-UA"/>
        </w:rPr>
        <w:t xml:space="preserve"> програм, участь в навчально-методичних семінарах та нарадах (2 години на тиждень), робота в бібліотеці та самопідготовка (2 години на тиждень), консультації в навчально-методичних та наукових центрах (закладах) (5 годин один захід) т. інше</w:t>
      </w:r>
      <w:r w:rsidRPr="00CE1CC1">
        <w:rPr>
          <w:sz w:val="28"/>
          <w:szCs w:val="28"/>
          <w:lang w:val="uk-UA"/>
        </w:rPr>
        <w:t xml:space="preserve">. </w:t>
      </w:r>
      <w:r w:rsidRPr="00CE1CC1">
        <w:rPr>
          <w:color w:val="000000"/>
          <w:sz w:val="28"/>
          <w:szCs w:val="28"/>
          <w:lang w:val="uk-UA"/>
        </w:rPr>
        <w:t xml:space="preserve">Циклограма діяльності дає змогу фахівцеві оптимально побудувати свою роботу, тим самим створюючи умови для професійного саморозвитку та особистісного зростання. </w:t>
      </w:r>
    </w:p>
    <w:p w:rsidR="00825822" w:rsidRDefault="00825822" w:rsidP="00825822">
      <w:pPr>
        <w:pStyle w:val="c8c14"/>
        <w:spacing w:before="0" w:beforeAutospacing="0" w:after="0" w:afterAutospacing="0"/>
        <w:ind w:right="-1" w:firstLine="709"/>
        <w:jc w:val="both"/>
        <w:rPr>
          <w:color w:val="000000"/>
          <w:sz w:val="28"/>
          <w:szCs w:val="28"/>
          <w:lang w:val="uk-UA"/>
        </w:rPr>
      </w:pPr>
      <w:r>
        <w:rPr>
          <w:color w:val="000000"/>
          <w:sz w:val="28"/>
          <w:szCs w:val="28"/>
          <w:lang w:val="uk-UA"/>
        </w:rPr>
        <w:t xml:space="preserve">Наводимо орієнтовний режим праці на тиждень (на 1 ставку практичного психолога та соціального педагога):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605"/>
        <w:gridCol w:w="2606"/>
        <w:gridCol w:w="3609"/>
      </w:tblGrid>
      <w:tr w:rsidR="00825822" w:rsidTr="00880529">
        <w:tc>
          <w:tcPr>
            <w:tcW w:w="1548" w:type="dxa"/>
          </w:tcPr>
          <w:p w:rsidR="00825822" w:rsidRPr="00E345A9" w:rsidRDefault="00825822" w:rsidP="00880529">
            <w:pPr>
              <w:pStyle w:val="c8c14"/>
              <w:spacing w:before="0" w:beforeAutospacing="0" w:after="0" w:afterAutospacing="0"/>
              <w:ind w:right="-1"/>
              <w:jc w:val="both"/>
              <w:rPr>
                <w:color w:val="000000"/>
                <w:sz w:val="28"/>
                <w:szCs w:val="28"/>
                <w:lang w:val="uk-UA"/>
              </w:rPr>
            </w:pPr>
            <w:r w:rsidRPr="00E345A9">
              <w:rPr>
                <w:color w:val="000000"/>
                <w:sz w:val="28"/>
                <w:szCs w:val="28"/>
                <w:lang w:val="uk-UA"/>
              </w:rPr>
              <w:t>Дні тижня</w:t>
            </w:r>
          </w:p>
        </w:tc>
        <w:tc>
          <w:tcPr>
            <w:tcW w:w="2605" w:type="dxa"/>
          </w:tcPr>
          <w:p w:rsidR="00825822" w:rsidRPr="00E345A9" w:rsidRDefault="00825822" w:rsidP="00880529">
            <w:pPr>
              <w:pStyle w:val="c8c14"/>
              <w:spacing w:before="0" w:beforeAutospacing="0" w:after="0" w:afterAutospacing="0"/>
              <w:ind w:right="-1"/>
              <w:jc w:val="both"/>
              <w:rPr>
                <w:color w:val="000000"/>
                <w:sz w:val="28"/>
                <w:szCs w:val="28"/>
                <w:lang w:val="uk-UA"/>
              </w:rPr>
            </w:pPr>
            <w:r w:rsidRPr="00E345A9">
              <w:rPr>
                <w:color w:val="000000"/>
                <w:sz w:val="28"/>
                <w:szCs w:val="28"/>
                <w:lang w:val="uk-UA"/>
              </w:rPr>
              <w:t xml:space="preserve">Практичний час </w:t>
            </w:r>
          </w:p>
        </w:tc>
        <w:tc>
          <w:tcPr>
            <w:tcW w:w="2606" w:type="dxa"/>
          </w:tcPr>
          <w:p w:rsidR="00825822" w:rsidRPr="00E345A9" w:rsidRDefault="00825822" w:rsidP="00880529">
            <w:pPr>
              <w:pStyle w:val="c8c14"/>
              <w:spacing w:before="0" w:beforeAutospacing="0" w:after="0" w:afterAutospacing="0"/>
              <w:ind w:right="-1"/>
              <w:jc w:val="both"/>
              <w:rPr>
                <w:color w:val="000000"/>
                <w:sz w:val="28"/>
                <w:szCs w:val="28"/>
                <w:lang w:val="uk-UA"/>
              </w:rPr>
            </w:pPr>
            <w:r w:rsidRPr="00E345A9">
              <w:rPr>
                <w:color w:val="000000"/>
                <w:sz w:val="28"/>
                <w:szCs w:val="28"/>
                <w:lang w:val="uk-UA"/>
              </w:rPr>
              <w:t xml:space="preserve">Методичний час </w:t>
            </w:r>
          </w:p>
        </w:tc>
        <w:tc>
          <w:tcPr>
            <w:tcW w:w="3609" w:type="dxa"/>
          </w:tcPr>
          <w:p w:rsidR="00825822" w:rsidRPr="00E345A9" w:rsidRDefault="00825822" w:rsidP="00880529">
            <w:pPr>
              <w:pStyle w:val="c8c14"/>
              <w:spacing w:before="0" w:beforeAutospacing="0" w:after="0" w:afterAutospacing="0"/>
              <w:ind w:right="-1"/>
              <w:jc w:val="both"/>
              <w:rPr>
                <w:color w:val="000000"/>
                <w:sz w:val="28"/>
                <w:szCs w:val="28"/>
                <w:lang w:val="uk-UA"/>
              </w:rPr>
            </w:pPr>
            <w:r w:rsidRPr="00E345A9">
              <w:rPr>
                <w:color w:val="000000"/>
                <w:sz w:val="28"/>
                <w:szCs w:val="28"/>
                <w:lang w:val="uk-UA"/>
              </w:rPr>
              <w:t>Загальний час на тиждень</w:t>
            </w:r>
          </w:p>
        </w:tc>
      </w:tr>
      <w:tr w:rsidR="00825822" w:rsidTr="00880529">
        <w:tc>
          <w:tcPr>
            <w:tcW w:w="1548" w:type="dxa"/>
          </w:tcPr>
          <w:p w:rsidR="00825822" w:rsidRPr="00E345A9" w:rsidRDefault="00825822" w:rsidP="00880529">
            <w:pPr>
              <w:pStyle w:val="c8c14"/>
              <w:spacing w:before="0" w:beforeAutospacing="0" w:after="0" w:afterAutospacing="0"/>
              <w:ind w:right="-1"/>
              <w:jc w:val="both"/>
              <w:rPr>
                <w:color w:val="000000"/>
                <w:sz w:val="28"/>
                <w:szCs w:val="28"/>
                <w:lang w:val="uk-UA"/>
              </w:rPr>
            </w:pPr>
            <w:r w:rsidRPr="00E345A9">
              <w:rPr>
                <w:color w:val="000000"/>
                <w:sz w:val="28"/>
                <w:szCs w:val="28"/>
                <w:lang w:val="uk-UA"/>
              </w:rPr>
              <w:t>Понеділок</w:t>
            </w:r>
          </w:p>
        </w:tc>
        <w:tc>
          <w:tcPr>
            <w:tcW w:w="2605" w:type="dxa"/>
          </w:tcPr>
          <w:p w:rsidR="00825822" w:rsidRPr="00E345A9" w:rsidRDefault="00825822" w:rsidP="00880529">
            <w:pPr>
              <w:pStyle w:val="c8c14"/>
              <w:spacing w:before="0" w:beforeAutospacing="0" w:after="0" w:afterAutospacing="0"/>
              <w:ind w:right="-1"/>
              <w:jc w:val="center"/>
              <w:rPr>
                <w:color w:val="000000"/>
                <w:sz w:val="28"/>
                <w:szCs w:val="28"/>
                <w:lang w:val="uk-UA"/>
              </w:rPr>
            </w:pPr>
            <w:r w:rsidRPr="00E345A9">
              <w:rPr>
                <w:color w:val="000000"/>
                <w:sz w:val="28"/>
                <w:szCs w:val="28"/>
                <w:lang w:val="uk-UA"/>
              </w:rPr>
              <w:t>5 годин</w:t>
            </w:r>
          </w:p>
        </w:tc>
        <w:tc>
          <w:tcPr>
            <w:tcW w:w="2606" w:type="dxa"/>
          </w:tcPr>
          <w:p w:rsidR="00825822" w:rsidRPr="00E345A9" w:rsidRDefault="00825822" w:rsidP="00880529">
            <w:pPr>
              <w:pStyle w:val="c8c14"/>
              <w:spacing w:before="0" w:beforeAutospacing="0" w:after="0" w:afterAutospacing="0"/>
              <w:ind w:right="-1"/>
              <w:jc w:val="center"/>
              <w:rPr>
                <w:color w:val="000000"/>
                <w:sz w:val="28"/>
                <w:szCs w:val="28"/>
                <w:lang w:val="uk-UA"/>
              </w:rPr>
            </w:pPr>
            <w:r w:rsidRPr="00E345A9">
              <w:rPr>
                <w:color w:val="000000"/>
                <w:sz w:val="28"/>
                <w:szCs w:val="28"/>
                <w:lang w:val="uk-UA"/>
              </w:rPr>
              <w:t>3 години</w:t>
            </w:r>
          </w:p>
        </w:tc>
        <w:tc>
          <w:tcPr>
            <w:tcW w:w="3609" w:type="dxa"/>
          </w:tcPr>
          <w:p w:rsidR="00825822" w:rsidRPr="00E345A9" w:rsidRDefault="00825822" w:rsidP="00880529">
            <w:pPr>
              <w:pStyle w:val="c8c14"/>
              <w:spacing w:before="0" w:beforeAutospacing="0" w:after="0" w:afterAutospacing="0"/>
              <w:ind w:right="-1"/>
              <w:jc w:val="center"/>
              <w:rPr>
                <w:color w:val="000000"/>
                <w:sz w:val="28"/>
                <w:szCs w:val="28"/>
                <w:lang w:val="uk-UA"/>
              </w:rPr>
            </w:pPr>
            <w:r w:rsidRPr="00E345A9">
              <w:rPr>
                <w:color w:val="000000"/>
                <w:sz w:val="28"/>
                <w:szCs w:val="28"/>
                <w:lang w:val="uk-UA"/>
              </w:rPr>
              <w:t>8 годин</w:t>
            </w:r>
          </w:p>
        </w:tc>
      </w:tr>
      <w:tr w:rsidR="00825822" w:rsidTr="00880529">
        <w:tc>
          <w:tcPr>
            <w:tcW w:w="1548" w:type="dxa"/>
          </w:tcPr>
          <w:p w:rsidR="00825822" w:rsidRPr="00E345A9" w:rsidRDefault="00825822" w:rsidP="00880529">
            <w:pPr>
              <w:pStyle w:val="c8c14"/>
              <w:spacing w:before="0" w:beforeAutospacing="0" w:after="0" w:afterAutospacing="0"/>
              <w:ind w:right="-1"/>
              <w:jc w:val="both"/>
              <w:rPr>
                <w:color w:val="000000"/>
                <w:sz w:val="28"/>
                <w:szCs w:val="28"/>
                <w:lang w:val="uk-UA"/>
              </w:rPr>
            </w:pPr>
            <w:r w:rsidRPr="00E345A9">
              <w:rPr>
                <w:color w:val="000000"/>
                <w:sz w:val="28"/>
                <w:szCs w:val="28"/>
                <w:lang w:val="uk-UA"/>
              </w:rPr>
              <w:t xml:space="preserve">Вівторок </w:t>
            </w:r>
          </w:p>
        </w:tc>
        <w:tc>
          <w:tcPr>
            <w:tcW w:w="2605" w:type="dxa"/>
          </w:tcPr>
          <w:p w:rsidR="00825822" w:rsidRPr="00E345A9" w:rsidRDefault="00825822" w:rsidP="00880529">
            <w:pPr>
              <w:pStyle w:val="c8c14"/>
              <w:spacing w:before="0" w:beforeAutospacing="0" w:after="0" w:afterAutospacing="0"/>
              <w:ind w:right="-1"/>
              <w:jc w:val="center"/>
              <w:rPr>
                <w:color w:val="000000"/>
                <w:sz w:val="28"/>
                <w:szCs w:val="28"/>
                <w:lang w:val="uk-UA"/>
              </w:rPr>
            </w:pPr>
            <w:r w:rsidRPr="00E345A9">
              <w:rPr>
                <w:color w:val="000000"/>
                <w:sz w:val="28"/>
                <w:szCs w:val="28"/>
                <w:lang w:val="uk-UA"/>
              </w:rPr>
              <w:t>5 годин</w:t>
            </w:r>
          </w:p>
        </w:tc>
        <w:tc>
          <w:tcPr>
            <w:tcW w:w="2606" w:type="dxa"/>
          </w:tcPr>
          <w:p w:rsidR="00825822" w:rsidRPr="00E345A9" w:rsidRDefault="00825822" w:rsidP="00880529">
            <w:pPr>
              <w:pStyle w:val="c8c14"/>
              <w:spacing w:before="0" w:beforeAutospacing="0" w:after="0" w:afterAutospacing="0"/>
              <w:ind w:right="-1"/>
              <w:jc w:val="center"/>
              <w:rPr>
                <w:color w:val="000000"/>
                <w:sz w:val="28"/>
                <w:szCs w:val="28"/>
                <w:lang w:val="uk-UA"/>
              </w:rPr>
            </w:pPr>
            <w:r w:rsidRPr="00E345A9">
              <w:rPr>
                <w:color w:val="000000"/>
                <w:sz w:val="28"/>
                <w:szCs w:val="28"/>
                <w:lang w:val="uk-UA"/>
              </w:rPr>
              <w:t>3 години</w:t>
            </w:r>
          </w:p>
        </w:tc>
        <w:tc>
          <w:tcPr>
            <w:tcW w:w="3609" w:type="dxa"/>
          </w:tcPr>
          <w:p w:rsidR="00825822" w:rsidRPr="00E345A9" w:rsidRDefault="00825822" w:rsidP="00880529">
            <w:pPr>
              <w:pStyle w:val="c8c14"/>
              <w:spacing w:before="0" w:beforeAutospacing="0" w:after="0" w:afterAutospacing="0"/>
              <w:ind w:right="-1"/>
              <w:jc w:val="center"/>
              <w:rPr>
                <w:color w:val="000000"/>
                <w:sz w:val="28"/>
                <w:szCs w:val="28"/>
                <w:lang w:val="uk-UA"/>
              </w:rPr>
            </w:pPr>
            <w:r w:rsidRPr="00E345A9">
              <w:rPr>
                <w:color w:val="000000"/>
                <w:sz w:val="28"/>
                <w:szCs w:val="28"/>
                <w:lang w:val="uk-UA"/>
              </w:rPr>
              <w:t>8 годин</w:t>
            </w:r>
          </w:p>
        </w:tc>
      </w:tr>
      <w:tr w:rsidR="00825822" w:rsidTr="00880529">
        <w:tc>
          <w:tcPr>
            <w:tcW w:w="1548" w:type="dxa"/>
          </w:tcPr>
          <w:p w:rsidR="00825822" w:rsidRPr="00E345A9" w:rsidRDefault="00825822" w:rsidP="00880529">
            <w:pPr>
              <w:pStyle w:val="c8c14"/>
              <w:spacing w:before="0" w:beforeAutospacing="0" w:after="0" w:afterAutospacing="0"/>
              <w:ind w:right="-1"/>
              <w:jc w:val="both"/>
              <w:rPr>
                <w:color w:val="000000"/>
                <w:sz w:val="28"/>
                <w:szCs w:val="28"/>
                <w:lang w:val="uk-UA"/>
              </w:rPr>
            </w:pPr>
            <w:r w:rsidRPr="00E345A9">
              <w:rPr>
                <w:color w:val="000000"/>
                <w:sz w:val="28"/>
                <w:szCs w:val="28"/>
                <w:lang w:val="uk-UA"/>
              </w:rPr>
              <w:t>Середа</w:t>
            </w:r>
          </w:p>
        </w:tc>
        <w:tc>
          <w:tcPr>
            <w:tcW w:w="2605" w:type="dxa"/>
          </w:tcPr>
          <w:p w:rsidR="00825822" w:rsidRPr="00E345A9" w:rsidRDefault="00825822" w:rsidP="00880529">
            <w:pPr>
              <w:pStyle w:val="c8c14"/>
              <w:spacing w:before="0" w:beforeAutospacing="0" w:after="0" w:afterAutospacing="0"/>
              <w:ind w:right="-1"/>
              <w:jc w:val="center"/>
              <w:rPr>
                <w:color w:val="000000"/>
                <w:sz w:val="28"/>
                <w:szCs w:val="28"/>
                <w:lang w:val="uk-UA"/>
              </w:rPr>
            </w:pPr>
            <w:r w:rsidRPr="00E345A9">
              <w:rPr>
                <w:color w:val="000000"/>
                <w:sz w:val="28"/>
                <w:szCs w:val="28"/>
                <w:lang w:val="uk-UA"/>
              </w:rPr>
              <w:t>5 годин</w:t>
            </w:r>
          </w:p>
        </w:tc>
        <w:tc>
          <w:tcPr>
            <w:tcW w:w="2606" w:type="dxa"/>
          </w:tcPr>
          <w:p w:rsidR="00825822" w:rsidRPr="00E345A9" w:rsidRDefault="00825822" w:rsidP="00880529">
            <w:pPr>
              <w:pStyle w:val="c8c14"/>
              <w:spacing w:before="0" w:beforeAutospacing="0" w:after="0" w:afterAutospacing="0"/>
              <w:ind w:right="-1"/>
              <w:jc w:val="center"/>
              <w:rPr>
                <w:color w:val="000000"/>
                <w:sz w:val="28"/>
                <w:szCs w:val="28"/>
                <w:lang w:val="uk-UA"/>
              </w:rPr>
            </w:pPr>
            <w:r w:rsidRPr="00E345A9">
              <w:rPr>
                <w:color w:val="000000"/>
                <w:sz w:val="28"/>
                <w:szCs w:val="28"/>
                <w:lang w:val="uk-UA"/>
              </w:rPr>
              <w:t>3 години</w:t>
            </w:r>
          </w:p>
        </w:tc>
        <w:tc>
          <w:tcPr>
            <w:tcW w:w="3609" w:type="dxa"/>
          </w:tcPr>
          <w:p w:rsidR="00825822" w:rsidRPr="00E345A9" w:rsidRDefault="00825822" w:rsidP="00880529">
            <w:pPr>
              <w:pStyle w:val="c8c14"/>
              <w:spacing w:before="0" w:beforeAutospacing="0" w:after="0" w:afterAutospacing="0"/>
              <w:ind w:right="-1"/>
              <w:jc w:val="center"/>
              <w:rPr>
                <w:color w:val="000000"/>
                <w:sz w:val="28"/>
                <w:szCs w:val="28"/>
                <w:lang w:val="uk-UA"/>
              </w:rPr>
            </w:pPr>
            <w:r w:rsidRPr="00E345A9">
              <w:rPr>
                <w:color w:val="000000"/>
                <w:sz w:val="28"/>
                <w:szCs w:val="28"/>
                <w:lang w:val="uk-UA"/>
              </w:rPr>
              <w:t>8 годин</w:t>
            </w:r>
          </w:p>
        </w:tc>
      </w:tr>
      <w:tr w:rsidR="00825822" w:rsidTr="00880529">
        <w:tc>
          <w:tcPr>
            <w:tcW w:w="1548" w:type="dxa"/>
          </w:tcPr>
          <w:p w:rsidR="00825822" w:rsidRPr="00E345A9" w:rsidRDefault="00825822" w:rsidP="00880529">
            <w:pPr>
              <w:pStyle w:val="c8c14"/>
              <w:spacing w:before="0" w:beforeAutospacing="0" w:after="0" w:afterAutospacing="0"/>
              <w:ind w:right="-1"/>
              <w:jc w:val="both"/>
              <w:rPr>
                <w:color w:val="000000"/>
                <w:sz w:val="28"/>
                <w:szCs w:val="28"/>
                <w:lang w:val="uk-UA"/>
              </w:rPr>
            </w:pPr>
            <w:r w:rsidRPr="00E345A9">
              <w:rPr>
                <w:color w:val="000000"/>
                <w:sz w:val="28"/>
                <w:szCs w:val="28"/>
                <w:lang w:val="uk-UA"/>
              </w:rPr>
              <w:t>Четвер</w:t>
            </w:r>
          </w:p>
        </w:tc>
        <w:tc>
          <w:tcPr>
            <w:tcW w:w="2605" w:type="dxa"/>
          </w:tcPr>
          <w:p w:rsidR="00825822" w:rsidRPr="00E345A9" w:rsidRDefault="00825822" w:rsidP="00880529">
            <w:pPr>
              <w:pStyle w:val="c8c14"/>
              <w:spacing w:before="0" w:beforeAutospacing="0" w:after="0" w:afterAutospacing="0"/>
              <w:ind w:right="-1"/>
              <w:jc w:val="center"/>
              <w:rPr>
                <w:color w:val="000000"/>
                <w:sz w:val="28"/>
                <w:szCs w:val="28"/>
                <w:lang w:val="uk-UA"/>
              </w:rPr>
            </w:pPr>
          </w:p>
        </w:tc>
        <w:tc>
          <w:tcPr>
            <w:tcW w:w="2606" w:type="dxa"/>
          </w:tcPr>
          <w:p w:rsidR="00825822" w:rsidRPr="00E345A9" w:rsidRDefault="00825822" w:rsidP="00880529">
            <w:pPr>
              <w:pStyle w:val="c8c14"/>
              <w:spacing w:before="0" w:beforeAutospacing="0" w:after="0" w:afterAutospacing="0"/>
              <w:ind w:right="-1"/>
              <w:jc w:val="center"/>
              <w:rPr>
                <w:color w:val="000000"/>
                <w:sz w:val="28"/>
                <w:szCs w:val="28"/>
                <w:lang w:val="uk-UA"/>
              </w:rPr>
            </w:pPr>
            <w:r w:rsidRPr="00E345A9">
              <w:rPr>
                <w:color w:val="000000"/>
                <w:sz w:val="28"/>
                <w:szCs w:val="28"/>
                <w:lang w:val="uk-UA"/>
              </w:rPr>
              <w:t>8 годин</w:t>
            </w:r>
          </w:p>
        </w:tc>
        <w:tc>
          <w:tcPr>
            <w:tcW w:w="3609" w:type="dxa"/>
          </w:tcPr>
          <w:p w:rsidR="00825822" w:rsidRPr="00E345A9" w:rsidRDefault="00825822" w:rsidP="00880529">
            <w:pPr>
              <w:pStyle w:val="c8c14"/>
              <w:spacing w:before="0" w:beforeAutospacing="0" w:after="0" w:afterAutospacing="0"/>
              <w:ind w:right="-1"/>
              <w:jc w:val="center"/>
              <w:rPr>
                <w:color w:val="000000"/>
                <w:sz w:val="28"/>
                <w:szCs w:val="28"/>
                <w:lang w:val="uk-UA"/>
              </w:rPr>
            </w:pPr>
            <w:r w:rsidRPr="00E345A9">
              <w:rPr>
                <w:color w:val="000000"/>
                <w:sz w:val="28"/>
                <w:szCs w:val="28"/>
                <w:lang w:val="uk-UA"/>
              </w:rPr>
              <w:t>8 годин</w:t>
            </w:r>
          </w:p>
        </w:tc>
      </w:tr>
      <w:tr w:rsidR="00825822" w:rsidTr="00880529">
        <w:tc>
          <w:tcPr>
            <w:tcW w:w="1548" w:type="dxa"/>
          </w:tcPr>
          <w:p w:rsidR="00825822" w:rsidRPr="00E345A9" w:rsidRDefault="00825822" w:rsidP="00880529">
            <w:pPr>
              <w:pStyle w:val="c8c14"/>
              <w:spacing w:before="0" w:beforeAutospacing="0" w:after="0" w:afterAutospacing="0"/>
              <w:ind w:right="-1"/>
              <w:jc w:val="both"/>
              <w:rPr>
                <w:color w:val="000000"/>
                <w:sz w:val="28"/>
                <w:szCs w:val="28"/>
                <w:lang w:val="uk-UA"/>
              </w:rPr>
            </w:pPr>
            <w:r w:rsidRPr="00E345A9">
              <w:rPr>
                <w:color w:val="000000"/>
                <w:sz w:val="28"/>
                <w:szCs w:val="28"/>
                <w:lang w:val="uk-UA"/>
              </w:rPr>
              <w:t>П’ятниця</w:t>
            </w:r>
          </w:p>
        </w:tc>
        <w:tc>
          <w:tcPr>
            <w:tcW w:w="2605" w:type="dxa"/>
          </w:tcPr>
          <w:p w:rsidR="00825822" w:rsidRPr="00E345A9" w:rsidRDefault="00825822" w:rsidP="00880529">
            <w:pPr>
              <w:pStyle w:val="c8c14"/>
              <w:spacing w:before="0" w:beforeAutospacing="0" w:after="0" w:afterAutospacing="0"/>
              <w:ind w:right="-1"/>
              <w:jc w:val="center"/>
              <w:rPr>
                <w:color w:val="000000"/>
                <w:sz w:val="28"/>
                <w:szCs w:val="28"/>
                <w:lang w:val="uk-UA"/>
              </w:rPr>
            </w:pPr>
            <w:r w:rsidRPr="00E345A9">
              <w:rPr>
                <w:color w:val="000000"/>
                <w:sz w:val="28"/>
                <w:szCs w:val="28"/>
                <w:lang w:val="uk-UA"/>
              </w:rPr>
              <w:t>5 годин</w:t>
            </w:r>
          </w:p>
        </w:tc>
        <w:tc>
          <w:tcPr>
            <w:tcW w:w="2606" w:type="dxa"/>
          </w:tcPr>
          <w:p w:rsidR="00825822" w:rsidRPr="00E345A9" w:rsidRDefault="00825822" w:rsidP="00880529">
            <w:pPr>
              <w:pStyle w:val="c8c14"/>
              <w:spacing w:before="0" w:beforeAutospacing="0" w:after="0" w:afterAutospacing="0"/>
              <w:ind w:right="-1"/>
              <w:jc w:val="center"/>
              <w:rPr>
                <w:color w:val="000000"/>
                <w:sz w:val="28"/>
                <w:szCs w:val="28"/>
                <w:lang w:val="uk-UA"/>
              </w:rPr>
            </w:pPr>
            <w:r w:rsidRPr="00E345A9">
              <w:rPr>
                <w:color w:val="000000"/>
                <w:sz w:val="28"/>
                <w:szCs w:val="28"/>
                <w:lang w:val="uk-UA"/>
              </w:rPr>
              <w:t>3 години</w:t>
            </w:r>
          </w:p>
        </w:tc>
        <w:tc>
          <w:tcPr>
            <w:tcW w:w="3609" w:type="dxa"/>
          </w:tcPr>
          <w:p w:rsidR="00825822" w:rsidRPr="00E345A9" w:rsidRDefault="00825822" w:rsidP="00880529">
            <w:pPr>
              <w:pStyle w:val="c8c14"/>
              <w:spacing w:before="0" w:beforeAutospacing="0" w:after="0" w:afterAutospacing="0"/>
              <w:ind w:right="-1"/>
              <w:jc w:val="center"/>
              <w:rPr>
                <w:color w:val="000000"/>
                <w:sz w:val="28"/>
                <w:szCs w:val="28"/>
                <w:lang w:val="uk-UA"/>
              </w:rPr>
            </w:pPr>
            <w:r w:rsidRPr="00E345A9">
              <w:rPr>
                <w:color w:val="000000"/>
                <w:sz w:val="28"/>
                <w:szCs w:val="28"/>
                <w:lang w:val="uk-UA"/>
              </w:rPr>
              <w:t>8 годин</w:t>
            </w:r>
          </w:p>
        </w:tc>
      </w:tr>
      <w:tr w:rsidR="00825822" w:rsidTr="00880529">
        <w:tc>
          <w:tcPr>
            <w:tcW w:w="1548" w:type="dxa"/>
          </w:tcPr>
          <w:p w:rsidR="00825822" w:rsidRPr="00E345A9" w:rsidRDefault="00825822" w:rsidP="00880529">
            <w:pPr>
              <w:pStyle w:val="c8c14"/>
              <w:spacing w:before="0" w:beforeAutospacing="0" w:after="0" w:afterAutospacing="0"/>
              <w:ind w:right="-1"/>
              <w:jc w:val="both"/>
              <w:rPr>
                <w:b/>
                <w:bCs/>
                <w:color w:val="000000"/>
                <w:sz w:val="28"/>
                <w:szCs w:val="28"/>
                <w:lang w:val="uk-UA"/>
              </w:rPr>
            </w:pPr>
            <w:r w:rsidRPr="00E345A9">
              <w:rPr>
                <w:b/>
                <w:bCs/>
                <w:color w:val="000000"/>
                <w:sz w:val="28"/>
                <w:szCs w:val="28"/>
                <w:lang w:val="uk-UA"/>
              </w:rPr>
              <w:t>Всього</w:t>
            </w:r>
          </w:p>
        </w:tc>
        <w:tc>
          <w:tcPr>
            <w:tcW w:w="2605" w:type="dxa"/>
          </w:tcPr>
          <w:p w:rsidR="00825822" w:rsidRPr="00E345A9" w:rsidRDefault="00825822" w:rsidP="00880529">
            <w:pPr>
              <w:pStyle w:val="c8c14"/>
              <w:spacing w:before="0" w:beforeAutospacing="0" w:after="0" w:afterAutospacing="0"/>
              <w:ind w:right="-1"/>
              <w:jc w:val="center"/>
              <w:rPr>
                <w:b/>
                <w:bCs/>
                <w:color w:val="000000"/>
                <w:sz w:val="28"/>
                <w:szCs w:val="28"/>
                <w:lang w:val="uk-UA"/>
              </w:rPr>
            </w:pPr>
            <w:r w:rsidRPr="00E345A9">
              <w:rPr>
                <w:b/>
                <w:bCs/>
                <w:color w:val="000000"/>
                <w:sz w:val="28"/>
                <w:szCs w:val="28"/>
                <w:lang w:val="uk-UA"/>
              </w:rPr>
              <w:t>20 годин</w:t>
            </w:r>
          </w:p>
        </w:tc>
        <w:tc>
          <w:tcPr>
            <w:tcW w:w="2606" w:type="dxa"/>
          </w:tcPr>
          <w:p w:rsidR="00825822" w:rsidRPr="00E345A9" w:rsidRDefault="00825822" w:rsidP="00880529">
            <w:pPr>
              <w:pStyle w:val="c8c14"/>
              <w:spacing w:before="0" w:beforeAutospacing="0" w:after="0" w:afterAutospacing="0"/>
              <w:ind w:right="-1"/>
              <w:jc w:val="center"/>
              <w:rPr>
                <w:b/>
                <w:bCs/>
                <w:color w:val="000000"/>
                <w:sz w:val="28"/>
                <w:szCs w:val="28"/>
                <w:lang w:val="uk-UA"/>
              </w:rPr>
            </w:pPr>
            <w:r w:rsidRPr="00E345A9">
              <w:rPr>
                <w:b/>
                <w:bCs/>
                <w:color w:val="000000"/>
                <w:sz w:val="28"/>
                <w:szCs w:val="28"/>
                <w:lang w:val="uk-UA"/>
              </w:rPr>
              <w:t>20 годин</w:t>
            </w:r>
          </w:p>
        </w:tc>
        <w:tc>
          <w:tcPr>
            <w:tcW w:w="3609" w:type="dxa"/>
          </w:tcPr>
          <w:p w:rsidR="00825822" w:rsidRPr="00E345A9" w:rsidRDefault="00825822" w:rsidP="00880529">
            <w:pPr>
              <w:pStyle w:val="c8c14"/>
              <w:spacing w:before="0" w:beforeAutospacing="0" w:after="0" w:afterAutospacing="0"/>
              <w:ind w:right="-1"/>
              <w:jc w:val="center"/>
              <w:rPr>
                <w:b/>
                <w:bCs/>
                <w:color w:val="000000"/>
                <w:sz w:val="28"/>
                <w:szCs w:val="28"/>
                <w:lang w:val="uk-UA"/>
              </w:rPr>
            </w:pPr>
            <w:r w:rsidRPr="00E345A9">
              <w:rPr>
                <w:b/>
                <w:bCs/>
                <w:color w:val="000000"/>
                <w:sz w:val="28"/>
                <w:szCs w:val="28"/>
                <w:lang w:val="uk-UA"/>
              </w:rPr>
              <w:t>40 годин</w:t>
            </w:r>
          </w:p>
        </w:tc>
      </w:tr>
    </w:tbl>
    <w:p w:rsidR="00825822" w:rsidRDefault="00825822" w:rsidP="00825822">
      <w:pPr>
        <w:pStyle w:val="c8c14"/>
        <w:spacing w:before="0" w:beforeAutospacing="0" w:after="0" w:afterAutospacing="0"/>
        <w:ind w:right="-1" w:firstLine="709"/>
        <w:jc w:val="both"/>
        <w:rPr>
          <w:color w:val="000000"/>
          <w:sz w:val="28"/>
          <w:szCs w:val="28"/>
          <w:lang w:val="uk-UA"/>
        </w:rPr>
      </w:pPr>
      <w:r w:rsidRPr="002D7154">
        <w:rPr>
          <w:color w:val="000000"/>
          <w:sz w:val="28"/>
          <w:szCs w:val="28"/>
          <w:lang w:val="uk-UA"/>
        </w:rPr>
        <w:t xml:space="preserve"> </w:t>
      </w:r>
    </w:p>
    <w:p w:rsidR="00825822" w:rsidRDefault="00825822" w:rsidP="00825822">
      <w:pPr>
        <w:pStyle w:val="c8c14"/>
        <w:spacing w:before="0" w:beforeAutospacing="0" w:after="0" w:afterAutospacing="0"/>
        <w:ind w:right="-1" w:firstLine="709"/>
        <w:jc w:val="center"/>
        <w:rPr>
          <w:color w:val="000000"/>
          <w:sz w:val="28"/>
          <w:szCs w:val="28"/>
          <w:lang w:val="uk-UA"/>
        </w:rPr>
      </w:pPr>
      <w:r>
        <w:rPr>
          <w:color w:val="000000"/>
          <w:sz w:val="28"/>
          <w:szCs w:val="28"/>
          <w:lang w:val="uk-UA"/>
        </w:rPr>
        <w:t>Орієнтовний розрахунок часу практичної діяльності спеціалістів*:</w:t>
      </w:r>
    </w:p>
    <w:p w:rsidR="00825822" w:rsidRDefault="00825822" w:rsidP="00825822">
      <w:pPr>
        <w:pStyle w:val="c8c14"/>
        <w:spacing w:before="0" w:beforeAutospacing="0" w:after="0" w:afterAutospacing="0"/>
        <w:ind w:right="-1" w:firstLine="709"/>
        <w:jc w:val="center"/>
        <w:rPr>
          <w:color w:val="000000"/>
          <w:sz w:val="28"/>
          <w:szCs w:val="28"/>
          <w:lang w:val="uk-UA"/>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282"/>
        <w:gridCol w:w="1808"/>
        <w:gridCol w:w="643"/>
        <w:gridCol w:w="643"/>
        <w:gridCol w:w="643"/>
        <w:gridCol w:w="643"/>
        <w:gridCol w:w="1178"/>
        <w:gridCol w:w="900"/>
        <w:gridCol w:w="720"/>
      </w:tblGrid>
      <w:tr w:rsidR="00825822" w:rsidTr="00880529">
        <w:tc>
          <w:tcPr>
            <w:tcW w:w="1908" w:type="dxa"/>
            <w:vMerge w:val="restart"/>
          </w:tcPr>
          <w:p w:rsidR="00825822" w:rsidRPr="00E345A9" w:rsidRDefault="00825822" w:rsidP="00880529">
            <w:pPr>
              <w:pStyle w:val="c8c14"/>
              <w:spacing w:before="0" w:beforeAutospacing="0" w:after="0" w:afterAutospacing="0"/>
              <w:jc w:val="both"/>
              <w:rPr>
                <w:color w:val="000000"/>
                <w:lang w:val="uk-UA"/>
              </w:rPr>
            </w:pPr>
            <w:r w:rsidRPr="00E345A9">
              <w:rPr>
                <w:color w:val="000000"/>
                <w:lang w:val="uk-UA"/>
              </w:rPr>
              <w:lastRenderedPageBreak/>
              <w:t>Напрямок</w:t>
            </w:r>
          </w:p>
        </w:tc>
        <w:tc>
          <w:tcPr>
            <w:tcW w:w="1282" w:type="dxa"/>
            <w:vMerge w:val="restart"/>
          </w:tcPr>
          <w:p w:rsidR="00825822" w:rsidRPr="00E345A9" w:rsidRDefault="00825822" w:rsidP="00880529">
            <w:pPr>
              <w:pStyle w:val="c8c14"/>
              <w:spacing w:before="0" w:beforeAutospacing="0" w:after="0" w:afterAutospacing="0"/>
              <w:jc w:val="both"/>
              <w:rPr>
                <w:color w:val="000000"/>
                <w:lang w:val="uk-UA"/>
              </w:rPr>
            </w:pPr>
            <w:r w:rsidRPr="00E345A9">
              <w:rPr>
                <w:color w:val="000000"/>
                <w:lang w:val="uk-UA"/>
              </w:rPr>
              <w:t>Суб’єкти</w:t>
            </w:r>
          </w:p>
        </w:tc>
        <w:tc>
          <w:tcPr>
            <w:tcW w:w="1808" w:type="dxa"/>
            <w:vMerge w:val="restart"/>
          </w:tcPr>
          <w:p w:rsidR="00825822" w:rsidRPr="00E345A9" w:rsidRDefault="00825822" w:rsidP="00880529">
            <w:pPr>
              <w:pStyle w:val="c8c14"/>
              <w:spacing w:before="0" w:beforeAutospacing="0" w:after="0" w:afterAutospacing="0"/>
              <w:jc w:val="both"/>
              <w:rPr>
                <w:color w:val="000000"/>
                <w:lang w:val="uk-UA"/>
              </w:rPr>
            </w:pPr>
            <w:r w:rsidRPr="00E345A9">
              <w:rPr>
                <w:color w:val="000000"/>
                <w:lang w:val="uk-UA"/>
              </w:rPr>
              <w:t>Вид</w:t>
            </w:r>
          </w:p>
        </w:tc>
        <w:tc>
          <w:tcPr>
            <w:tcW w:w="2572" w:type="dxa"/>
            <w:gridSpan w:val="4"/>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Тижні місяця</w:t>
            </w:r>
          </w:p>
        </w:tc>
        <w:tc>
          <w:tcPr>
            <w:tcW w:w="1178" w:type="dxa"/>
            <w:vMerge w:val="restart"/>
          </w:tcPr>
          <w:p w:rsidR="00825822" w:rsidRPr="00E345A9" w:rsidRDefault="00825822" w:rsidP="00880529">
            <w:pPr>
              <w:pStyle w:val="c8c14"/>
              <w:spacing w:before="0" w:beforeAutospacing="0" w:after="0" w:afterAutospacing="0"/>
              <w:jc w:val="both"/>
              <w:rPr>
                <w:color w:val="000000"/>
                <w:lang w:val="uk-UA"/>
              </w:rPr>
            </w:pPr>
            <w:r w:rsidRPr="00E345A9">
              <w:rPr>
                <w:color w:val="000000"/>
                <w:lang w:val="uk-UA"/>
              </w:rPr>
              <w:t>В місяць</w:t>
            </w:r>
          </w:p>
        </w:tc>
        <w:tc>
          <w:tcPr>
            <w:tcW w:w="900" w:type="dxa"/>
            <w:vMerge w:val="restart"/>
          </w:tcPr>
          <w:p w:rsidR="00825822" w:rsidRPr="00E345A9" w:rsidRDefault="00825822" w:rsidP="00880529">
            <w:pPr>
              <w:pStyle w:val="c8c14"/>
              <w:spacing w:before="0" w:beforeAutospacing="0" w:after="0" w:afterAutospacing="0"/>
              <w:jc w:val="both"/>
              <w:rPr>
                <w:color w:val="000000"/>
                <w:lang w:val="uk-UA"/>
              </w:rPr>
            </w:pPr>
            <w:r w:rsidRPr="00E345A9">
              <w:rPr>
                <w:color w:val="000000"/>
                <w:lang w:val="uk-UA"/>
              </w:rPr>
              <w:t>За рік</w:t>
            </w:r>
          </w:p>
        </w:tc>
        <w:tc>
          <w:tcPr>
            <w:tcW w:w="720" w:type="dxa"/>
            <w:vMerge w:val="restart"/>
          </w:tcPr>
          <w:p w:rsidR="00825822" w:rsidRPr="00E345A9" w:rsidRDefault="00825822" w:rsidP="00880529">
            <w:pPr>
              <w:pStyle w:val="c8c14"/>
              <w:spacing w:before="0" w:beforeAutospacing="0" w:after="0" w:afterAutospacing="0"/>
              <w:ind w:right="-108"/>
              <w:jc w:val="both"/>
              <w:rPr>
                <w:color w:val="000000"/>
                <w:lang w:val="uk-UA"/>
              </w:rPr>
            </w:pPr>
            <w:r w:rsidRPr="00E345A9">
              <w:rPr>
                <w:color w:val="000000"/>
                <w:lang w:val="uk-UA"/>
              </w:rPr>
              <w:t>Разом</w:t>
            </w:r>
          </w:p>
        </w:tc>
      </w:tr>
      <w:tr w:rsidR="00825822" w:rsidTr="00880529">
        <w:tc>
          <w:tcPr>
            <w:tcW w:w="1908" w:type="dxa"/>
            <w:vMerge/>
          </w:tcPr>
          <w:p w:rsidR="00825822" w:rsidRPr="00E345A9" w:rsidRDefault="00825822" w:rsidP="00880529">
            <w:pPr>
              <w:pStyle w:val="c8c14"/>
              <w:spacing w:before="0" w:beforeAutospacing="0" w:after="0" w:afterAutospacing="0"/>
              <w:ind w:right="-1"/>
              <w:jc w:val="both"/>
              <w:rPr>
                <w:color w:val="000000"/>
                <w:lang w:val="uk-UA"/>
              </w:rPr>
            </w:pPr>
          </w:p>
        </w:tc>
        <w:tc>
          <w:tcPr>
            <w:tcW w:w="1282" w:type="dxa"/>
            <w:vMerge/>
          </w:tcPr>
          <w:p w:rsidR="00825822" w:rsidRPr="00E345A9" w:rsidRDefault="00825822" w:rsidP="00880529">
            <w:pPr>
              <w:pStyle w:val="c8c14"/>
              <w:spacing w:before="0" w:beforeAutospacing="0" w:after="0" w:afterAutospacing="0"/>
              <w:ind w:right="-1"/>
              <w:jc w:val="both"/>
              <w:rPr>
                <w:color w:val="000000"/>
                <w:lang w:val="uk-UA"/>
              </w:rPr>
            </w:pPr>
          </w:p>
        </w:tc>
        <w:tc>
          <w:tcPr>
            <w:tcW w:w="1808" w:type="dxa"/>
            <w:vMerge/>
          </w:tcPr>
          <w:p w:rsidR="00825822" w:rsidRPr="00E345A9" w:rsidRDefault="00825822" w:rsidP="00880529">
            <w:pPr>
              <w:pStyle w:val="c8c14"/>
              <w:spacing w:before="0" w:beforeAutospacing="0" w:after="0" w:afterAutospacing="0"/>
              <w:ind w:right="-1"/>
              <w:jc w:val="both"/>
              <w:rPr>
                <w:color w:val="000000"/>
                <w:lang w:val="uk-UA"/>
              </w:rPr>
            </w:pP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І</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ІІ</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ІІІ</w:t>
            </w:r>
          </w:p>
        </w:tc>
        <w:tc>
          <w:tcPr>
            <w:tcW w:w="643" w:type="dxa"/>
          </w:tcPr>
          <w:p w:rsidR="00825822" w:rsidRPr="00E345A9" w:rsidRDefault="00825822" w:rsidP="00880529">
            <w:pPr>
              <w:pStyle w:val="c8c14"/>
              <w:spacing w:before="0" w:beforeAutospacing="0" w:after="0" w:afterAutospacing="0"/>
              <w:ind w:right="-1"/>
              <w:jc w:val="center"/>
              <w:rPr>
                <w:color w:val="000000"/>
                <w:lang w:val="en-US"/>
              </w:rPr>
            </w:pPr>
            <w:r w:rsidRPr="00E345A9">
              <w:rPr>
                <w:color w:val="000000"/>
                <w:lang w:val="en-US"/>
              </w:rPr>
              <w:t>IY</w:t>
            </w:r>
          </w:p>
        </w:tc>
        <w:tc>
          <w:tcPr>
            <w:tcW w:w="1178" w:type="dxa"/>
            <w:vMerge/>
          </w:tcPr>
          <w:p w:rsidR="00825822" w:rsidRPr="00E345A9" w:rsidRDefault="00825822" w:rsidP="00880529">
            <w:pPr>
              <w:pStyle w:val="c8c14"/>
              <w:spacing w:before="0" w:beforeAutospacing="0" w:after="0" w:afterAutospacing="0"/>
              <w:ind w:right="-1"/>
              <w:jc w:val="both"/>
              <w:rPr>
                <w:color w:val="000000"/>
                <w:lang w:val="uk-UA"/>
              </w:rPr>
            </w:pPr>
          </w:p>
        </w:tc>
        <w:tc>
          <w:tcPr>
            <w:tcW w:w="900" w:type="dxa"/>
            <w:vMerge/>
          </w:tcPr>
          <w:p w:rsidR="00825822" w:rsidRPr="00E345A9" w:rsidRDefault="00825822" w:rsidP="00880529">
            <w:pPr>
              <w:pStyle w:val="c8c14"/>
              <w:spacing w:before="0" w:beforeAutospacing="0" w:after="0" w:afterAutospacing="0"/>
              <w:ind w:right="-1"/>
              <w:jc w:val="both"/>
              <w:rPr>
                <w:color w:val="000000"/>
                <w:lang w:val="uk-UA"/>
              </w:rPr>
            </w:pPr>
          </w:p>
        </w:tc>
        <w:tc>
          <w:tcPr>
            <w:tcW w:w="720" w:type="dxa"/>
            <w:vMerge/>
          </w:tcPr>
          <w:p w:rsidR="00825822" w:rsidRPr="00E345A9" w:rsidRDefault="00825822" w:rsidP="00880529">
            <w:pPr>
              <w:pStyle w:val="c8c14"/>
              <w:spacing w:before="0" w:beforeAutospacing="0" w:after="0" w:afterAutospacing="0"/>
              <w:ind w:right="-1"/>
              <w:jc w:val="both"/>
              <w:rPr>
                <w:color w:val="000000"/>
                <w:lang w:val="uk-UA"/>
              </w:rPr>
            </w:pPr>
          </w:p>
        </w:tc>
      </w:tr>
      <w:tr w:rsidR="00825822" w:rsidTr="00880529">
        <w:tc>
          <w:tcPr>
            <w:tcW w:w="1908" w:type="dxa"/>
            <w:vMerge w:val="restart"/>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Діагностика</w:t>
            </w:r>
          </w:p>
        </w:tc>
        <w:tc>
          <w:tcPr>
            <w:tcW w:w="1282" w:type="dxa"/>
            <w:vMerge w:val="restart"/>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Діти</w:t>
            </w:r>
          </w:p>
        </w:tc>
        <w:tc>
          <w:tcPr>
            <w:tcW w:w="1808"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Спостереження</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1</w:t>
            </w:r>
          </w:p>
        </w:tc>
        <w:tc>
          <w:tcPr>
            <w:tcW w:w="643"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1</w:t>
            </w:r>
          </w:p>
        </w:tc>
        <w:tc>
          <w:tcPr>
            <w:tcW w:w="643"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1</w:t>
            </w:r>
          </w:p>
        </w:tc>
        <w:tc>
          <w:tcPr>
            <w:tcW w:w="643"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1</w:t>
            </w:r>
          </w:p>
        </w:tc>
        <w:tc>
          <w:tcPr>
            <w:tcW w:w="1178"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4</w:t>
            </w:r>
          </w:p>
        </w:tc>
        <w:tc>
          <w:tcPr>
            <w:tcW w:w="900"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36</w:t>
            </w:r>
          </w:p>
        </w:tc>
        <w:tc>
          <w:tcPr>
            <w:tcW w:w="720" w:type="dxa"/>
            <w:vMerge w:val="restart"/>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180</w:t>
            </w:r>
          </w:p>
        </w:tc>
      </w:tr>
      <w:tr w:rsidR="00825822" w:rsidTr="00880529">
        <w:tc>
          <w:tcPr>
            <w:tcW w:w="1908" w:type="dxa"/>
            <w:vMerge/>
          </w:tcPr>
          <w:p w:rsidR="00825822" w:rsidRPr="00E345A9" w:rsidRDefault="00825822" w:rsidP="00880529">
            <w:pPr>
              <w:pStyle w:val="c8c14"/>
              <w:spacing w:before="0" w:beforeAutospacing="0" w:after="0" w:afterAutospacing="0"/>
              <w:ind w:right="-1"/>
              <w:jc w:val="both"/>
              <w:rPr>
                <w:color w:val="000000"/>
                <w:lang w:val="uk-UA"/>
              </w:rPr>
            </w:pPr>
          </w:p>
        </w:tc>
        <w:tc>
          <w:tcPr>
            <w:tcW w:w="1282" w:type="dxa"/>
            <w:vMerge/>
          </w:tcPr>
          <w:p w:rsidR="00825822" w:rsidRPr="00E345A9" w:rsidRDefault="00825822" w:rsidP="00880529">
            <w:pPr>
              <w:pStyle w:val="c8c14"/>
              <w:spacing w:before="0" w:beforeAutospacing="0" w:after="0" w:afterAutospacing="0"/>
              <w:ind w:right="-1"/>
              <w:jc w:val="both"/>
              <w:rPr>
                <w:color w:val="000000"/>
                <w:lang w:val="uk-UA"/>
              </w:rPr>
            </w:pPr>
          </w:p>
        </w:tc>
        <w:tc>
          <w:tcPr>
            <w:tcW w:w="1808"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Опитування</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2</w:t>
            </w:r>
          </w:p>
        </w:tc>
        <w:tc>
          <w:tcPr>
            <w:tcW w:w="643"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2</w:t>
            </w:r>
          </w:p>
        </w:tc>
        <w:tc>
          <w:tcPr>
            <w:tcW w:w="643"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2</w:t>
            </w:r>
          </w:p>
        </w:tc>
        <w:tc>
          <w:tcPr>
            <w:tcW w:w="643"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2</w:t>
            </w:r>
          </w:p>
        </w:tc>
        <w:tc>
          <w:tcPr>
            <w:tcW w:w="1178"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8</w:t>
            </w:r>
          </w:p>
        </w:tc>
        <w:tc>
          <w:tcPr>
            <w:tcW w:w="900"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72</w:t>
            </w:r>
          </w:p>
        </w:tc>
        <w:tc>
          <w:tcPr>
            <w:tcW w:w="720" w:type="dxa"/>
            <w:vMerge/>
          </w:tcPr>
          <w:p w:rsidR="00825822" w:rsidRPr="00E345A9" w:rsidRDefault="00825822" w:rsidP="00880529">
            <w:pPr>
              <w:pStyle w:val="c8c14"/>
              <w:spacing w:before="0" w:beforeAutospacing="0" w:after="0" w:afterAutospacing="0"/>
              <w:ind w:right="-1"/>
              <w:jc w:val="both"/>
              <w:rPr>
                <w:color w:val="000000"/>
                <w:lang w:val="uk-UA"/>
              </w:rPr>
            </w:pPr>
          </w:p>
        </w:tc>
      </w:tr>
      <w:tr w:rsidR="00825822" w:rsidTr="00880529">
        <w:tc>
          <w:tcPr>
            <w:tcW w:w="1908" w:type="dxa"/>
            <w:vMerge/>
          </w:tcPr>
          <w:p w:rsidR="00825822" w:rsidRPr="00E345A9" w:rsidRDefault="00825822" w:rsidP="00880529">
            <w:pPr>
              <w:pStyle w:val="c8c14"/>
              <w:spacing w:before="0" w:beforeAutospacing="0" w:after="0" w:afterAutospacing="0"/>
              <w:ind w:right="-1"/>
              <w:jc w:val="both"/>
              <w:rPr>
                <w:color w:val="000000"/>
                <w:lang w:val="uk-UA"/>
              </w:rPr>
            </w:pPr>
          </w:p>
        </w:tc>
        <w:tc>
          <w:tcPr>
            <w:tcW w:w="1282" w:type="dxa"/>
            <w:vMerge/>
          </w:tcPr>
          <w:p w:rsidR="00825822" w:rsidRPr="00E345A9" w:rsidRDefault="00825822" w:rsidP="00880529">
            <w:pPr>
              <w:pStyle w:val="c8c14"/>
              <w:spacing w:before="0" w:beforeAutospacing="0" w:after="0" w:afterAutospacing="0"/>
              <w:ind w:right="-1"/>
              <w:jc w:val="both"/>
              <w:rPr>
                <w:color w:val="000000"/>
                <w:lang w:val="uk-UA"/>
              </w:rPr>
            </w:pPr>
          </w:p>
        </w:tc>
        <w:tc>
          <w:tcPr>
            <w:tcW w:w="1808"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 xml:space="preserve">Поглиблена </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2</w:t>
            </w:r>
          </w:p>
        </w:tc>
        <w:tc>
          <w:tcPr>
            <w:tcW w:w="643"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2</w:t>
            </w:r>
          </w:p>
        </w:tc>
        <w:tc>
          <w:tcPr>
            <w:tcW w:w="643"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2</w:t>
            </w:r>
          </w:p>
        </w:tc>
        <w:tc>
          <w:tcPr>
            <w:tcW w:w="643"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2</w:t>
            </w:r>
          </w:p>
        </w:tc>
        <w:tc>
          <w:tcPr>
            <w:tcW w:w="1178"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8</w:t>
            </w:r>
          </w:p>
        </w:tc>
        <w:tc>
          <w:tcPr>
            <w:tcW w:w="900"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72</w:t>
            </w:r>
          </w:p>
        </w:tc>
        <w:tc>
          <w:tcPr>
            <w:tcW w:w="720" w:type="dxa"/>
            <w:vMerge/>
          </w:tcPr>
          <w:p w:rsidR="00825822" w:rsidRPr="00E345A9" w:rsidRDefault="00825822" w:rsidP="00880529">
            <w:pPr>
              <w:pStyle w:val="c8c14"/>
              <w:spacing w:before="0" w:beforeAutospacing="0" w:after="0" w:afterAutospacing="0"/>
              <w:ind w:right="-1"/>
              <w:jc w:val="both"/>
              <w:rPr>
                <w:color w:val="000000"/>
                <w:lang w:val="uk-UA"/>
              </w:rPr>
            </w:pPr>
          </w:p>
        </w:tc>
      </w:tr>
      <w:tr w:rsidR="00825822" w:rsidTr="00880529">
        <w:tc>
          <w:tcPr>
            <w:tcW w:w="1908" w:type="dxa"/>
            <w:vMerge w:val="restart"/>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Консультування</w:t>
            </w:r>
          </w:p>
        </w:tc>
        <w:tc>
          <w:tcPr>
            <w:tcW w:w="1282"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Педагоги</w:t>
            </w:r>
          </w:p>
        </w:tc>
        <w:tc>
          <w:tcPr>
            <w:tcW w:w="1808"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Індивідуальне</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3</w:t>
            </w:r>
          </w:p>
        </w:tc>
        <w:tc>
          <w:tcPr>
            <w:tcW w:w="643"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3</w:t>
            </w:r>
          </w:p>
        </w:tc>
        <w:tc>
          <w:tcPr>
            <w:tcW w:w="643"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3</w:t>
            </w:r>
          </w:p>
        </w:tc>
        <w:tc>
          <w:tcPr>
            <w:tcW w:w="643"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3</w:t>
            </w:r>
          </w:p>
        </w:tc>
        <w:tc>
          <w:tcPr>
            <w:tcW w:w="1178"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12</w:t>
            </w:r>
          </w:p>
        </w:tc>
        <w:tc>
          <w:tcPr>
            <w:tcW w:w="900"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108</w:t>
            </w:r>
          </w:p>
        </w:tc>
        <w:tc>
          <w:tcPr>
            <w:tcW w:w="720" w:type="dxa"/>
            <w:vMerge w:val="restart"/>
          </w:tcPr>
          <w:p w:rsidR="00825822" w:rsidRPr="00E345A9" w:rsidRDefault="00825822" w:rsidP="00880529">
            <w:pPr>
              <w:pStyle w:val="c8c14"/>
              <w:ind w:right="-1"/>
              <w:jc w:val="center"/>
              <w:rPr>
                <w:color w:val="000000"/>
                <w:lang w:val="uk-UA"/>
              </w:rPr>
            </w:pPr>
            <w:r w:rsidRPr="00E345A9">
              <w:rPr>
                <w:color w:val="000000"/>
                <w:lang w:val="uk-UA"/>
              </w:rPr>
              <w:t>252</w:t>
            </w:r>
          </w:p>
        </w:tc>
      </w:tr>
      <w:tr w:rsidR="00825822" w:rsidTr="00880529">
        <w:tc>
          <w:tcPr>
            <w:tcW w:w="1908" w:type="dxa"/>
            <w:vMerge/>
          </w:tcPr>
          <w:p w:rsidR="00825822" w:rsidRPr="00E345A9" w:rsidRDefault="00825822" w:rsidP="00880529">
            <w:pPr>
              <w:pStyle w:val="c8c14"/>
              <w:spacing w:before="0" w:beforeAutospacing="0" w:after="0" w:afterAutospacing="0"/>
              <w:ind w:right="-1"/>
              <w:jc w:val="both"/>
              <w:rPr>
                <w:color w:val="000000"/>
                <w:lang w:val="uk-UA"/>
              </w:rPr>
            </w:pPr>
          </w:p>
        </w:tc>
        <w:tc>
          <w:tcPr>
            <w:tcW w:w="1282"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Діти</w:t>
            </w:r>
          </w:p>
        </w:tc>
        <w:tc>
          <w:tcPr>
            <w:tcW w:w="1808"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Індивідуальне</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2</w:t>
            </w:r>
          </w:p>
        </w:tc>
        <w:tc>
          <w:tcPr>
            <w:tcW w:w="643"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2</w:t>
            </w:r>
          </w:p>
        </w:tc>
        <w:tc>
          <w:tcPr>
            <w:tcW w:w="643"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2</w:t>
            </w:r>
          </w:p>
        </w:tc>
        <w:tc>
          <w:tcPr>
            <w:tcW w:w="643"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2</w:t>
            </w:r>
          </w:p>
        </w:tc>
        <w:tc>
          <w:tcPr>
            <w:tcW w:w="1178"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8</w:t>
            </w:r>
          </w:p>
        </w:tc>
        <w:tc>
          <w:tcPr>
            <w:tcW w:w="900"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72</w:t>
            </w:r>
          </w:p>
        </w:tc>
        <w:tc>
          <w:tcPr>
            <w:tcW w:w="720" w:type="dxa"/>
            <w:vMerge/>
          </w:tcPr>
          <w:p w:rsidR="00825822" w:rsidRPr="00E345A9" w:rsidRDefault="00825822" w:rsidP="00880529">
            <w:pPr>
              <w:pStyle w:val="c8c14"/>
              <w:spacing w:before="0" w:beforeAutospacing="0" w:after="0" w:afterAutospacing="0"/>
              <w:ind w:right="-1"/>
              <w:jc w:val="both"/>
              <w:rPr>
                <w:color w:val="000000"/>
                <w:lang w:val="uk-UA"/>
              </w:rPr>
            </w:pPr>
          </w:p>
        </w:tc>
      </w:tr>
      <w:tr w:rsidR="00825822" w:rsidTr="00880529">
        <w:tc>
          <w:tcPr>
            <w:tcW w:w="1908" w:type="dxa"/>
            <w:vMerge/>
          </w:tcPr>
          <w:p w:rsidR="00825822" w:rsidRPr="00E345A9" w:rsidRDefault="00825822" w:rsidP="00880529">
            <w:pPr>
              <w:pStyle w:val="c8c14"/>
              <w:spacing w:before="0" w:beforeAutospacing="0" w:after="0" w:afterAutospacing="0"/>
              <w:ind w:right="-1"/>
              <w:jc w:val="both"/>
              <w:rPr>
                <w:color w:val="000000"/>
                <w:lang w:val="uk-UA"/>
              </w:rPr>
            </w:pPr>
          </w:p>
        </w:tc>
        <w:tc>
          <w:tcPr>
            <w:tcW w:w="1282"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Батьки</w:t>
            </w:r>
          </w:p>
        </w:tc>
        <w:tc>
          <w:tcPr>
            <w:tcW w:w="1808"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Індивідуальне</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2</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2</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2</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2</w:t>
            </w:r>
          </w:p>
        </w:tc>
        <w:tc>
          <w:tcPr>
            <w:tcW w:w="1178"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8</w:t>
            </w:r>
          </w:p>
        </w:tc>
        <w:tc>
          <w:tcPr>
            <w:tcW w:w="900"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72</w:t>
            </w:r>
          </w:p>
        </w:tc>
        <w:tc>
          <w:tcPr>
            <w:tcW w:w="720" w:type="dxa"/>
            <w:vMerge/>
          </w:tcPr>
          <w:p w:rsidR="00825822" w:rsidRPr="00E345A9" w:rsidRDefault="00825822" w:rsidP="00880529">
            <w:pPr>
              <w:pStyle w:val="c8c14"/>
              <w:spacing w:before="0" w:beforeAutospacing="0" w:after="0" w:afterAutospacing="0"/>
              <w:ind w:right="-1"/>
              <w:jc w:val="both"/>
              <w:rPr>
                <w:color w:val="000000"/>
                <w:lang w:val="uk-UA"/>
              </w:rPr>
            </w:pPr>
          </w:p>
        </w:tc>
      </w:tr>
      <w:tr w:rsidR="00825822" w:rsidTr="00880529">
        <w:trPr>
          <w:trHeight w:val="231"/>
        </w:trPr>
        <w:tc>
          <w:tcPr>
            <w:tcW w:w="1908" w:type="dxa"/>
            <w:vMerge w:val="restart"/>
          </w:tcPr>
          <w:p w:rsidR="00825822" w:rsidRPr="00E345A9" w:rsidRDefault="00825822" w:rsidP="00880529">
            <w:pPr>
              <w:pStyle w:val="c8c14"/>
              <w:spacing w:before="0" w:beforeAutospacing="0" w:after="0" w:afterAutospacing="0"/>
              <w:ind w:right="-1"/>
              <w:jc w:val="both"/>
              <w:rPr>
                <w:color w:val="000000"/>
                <w:lang w:val="uk-UA"/>
              </w:rPr>
            </w:pPr>
            <w:proofErr w:type="spellStart"/>
            <w:r w:rsidRPr="00E345A9">
              <w:rPr>
                <w:color w:val="000000"/>
                <w:lang w:val="uk-UA"/>
              </w:rPr>
              <w:t>Корекційно-розвивальна</w:t>
            </w:r>
            <w:proofErr w:type="spellEnd"/>
          </w:p>
        </w:tc>
        <w:tc>
          <w:tcPr>
            <w:tcW w:w="1282" w:type="dxa"/>
            <w:vMerge w:val="restart"/>
          </w:tcPr>
          <w:p w:rsidR="00825822" w:rsidRPr="00E345A9" w:rsidRDefault="00825822" w:rsidP="00880529">
            <w:pPr>
              <w:pStyle w:val="c8c14"/>
              <w:spacing w:before="0" w:beforeAutospacing="0" w:after="0" w:afterAutospacing="0"/>
              <w:ind w:right="-1"/>
              <w:rPr>
                <w:color w:val="000000"/>
                <w:lang w:val="uk-UA"/>
              </w:rPr>
            </w:pPr>
            <w:r w:rsidRPr="00E345A9">
              <w:rPr>
                <w:color w:val="000000"/>
                <w:lang w:val="uk-UA"/>
              </w:rPr>
              <w:t>Діти</w:t>
            </w:r>
          </w:p>
        </w:tc>
        <w:tc>
          <w:tcPr>
            <w:tcW w:w="1808"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Індивідуальна</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3</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3</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3</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3</w:t>
            </w:r>
          </w:p>
        </w:tc>
        <w:tc>
          <w:tcPr>
            <w:tcW w:w="1178"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12</w:t>
            </w:r>
          </w:p>
        </w:tc>
        <w:tc>
          <w:tcPr>
            <w:tcW w:w="900"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108</w:t>
            </w:r>
          </w:p>
        </w:tc>
        <w:tc>
          <w:tcPr>
            <w:tcW w:w="720" w:type="dxa"/>
            <w:vMerge w:val="restart"/>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180</w:t>
            </w:r>
          </w:p>
        </w:tc>
      </w:tr>
      <w:tr w:rsidR="00825822" w:rsidTr="00880529">
        <w:tc>
          <w:tcPr>
            <w:tcW w:w="1908" w:type="dxa"/>
            <w:vMerge/>
          </w:tcPr>
          <w:p w:rsidR="00825822" w:rsidRPr="00E345A9" w:rsidRDefault="00825822" w:rsidP="00880529">
            <w:pPr>
              <w:pStyle w:val="c8c14"/>
              <w:spacing w:before="0" w:beforeAutospacing="0" w:after="0" w:afterAutospacing="0"/>
              <w:ind w:right="-1"/>
              <w:jc w:val="both"/>
              <w:rPr>
                <w:color w:val="000000"/>
                <w:lang w:val="uk-UA"/>
              </w:rPr>
            </w:pPr>
          </w:p>
        </w:tc>
        <w:tc>
          <w:tcPr>
            <w:tcW w:w="1282" w:type="dxa"/>
            <w:vMerge/>
          </w:tcPr>
          <w:p w:rsidR="00825822" w:rsidRPr="00E345A9" w:rsidRDefault="00825822" w:rsidP="00880529">
            <w:pPr>
              <w:pStyle w:val="c8c14"/>
              <w:spacing w:before="0" w:beforeAutospacing="0" w:after="0" w:afterAutospacing="0"/>
              <w:ind w:right="-1"/>
              <w:jc w:val="both"/>
              <w:rPr>
                <w:color w:val="000000"/>
                <w:lang w:val="uk-UA"/>
              </w:rPr>
            </w:pPr>
          </w:p>
        </w:tc>
        <w:tc>
          <w:tcPr>
            <w:tcW w:w="1808"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Групова</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2</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2</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2</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2</w:t>
            </w:r>
          </w:p>
        </w:tc>
        <w:tc>
          <w:tcPr>
            <w:tcW w:w="1178"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8</w:t>
            </w:r>
          </w:p>
        </w:tc>
        <w:tc>
          <w:tcPr>
            <w:tcW w:w="900"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72</w:t>
            </w:r>
          </w:p>
        </w:tc>
        <w:tc>
          <w:tcPr>
            <w:tcW w:w="720" w:type="dxa"/>
            <w:vMerge/>
          </w:tcPr>
          <w:p w:rsidR="00825822" w:rsidRPr="00E345A9" w:rsidRDefault="00825822" w:rsidP="00880529">
            <w:pPr>
              <w:pStyle w:val="c8c14"/>
              <w:spacing w:before="0" w:beforeAutospacing="0" w:after="0" w:afterAutospacing="0"/>
              <w:ind w:right="-1"/>
              <w:jc w:val="both"/>
              <w:rPr>
                <w:color w:val="000000"/>
                <w:lang w:val="uk-UA"/>
              </w:rPr>
            </w:pPr>
          </w:p>
        </w:tc>
      </w:tr>
      <w:tr w:rsidR="00825822" w:rsidTr="00880529">
        <w:tc>
          <w:tcPr>
            <w:tcW w:w="1908" w:type="dxa"/>
            <w:vMerge w:val="restart"/>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Просвітницька</w:t>
            </w:r>
          </w:p>
        </w:tc>
        <w:tc>
          <w:tcPr>
            <w:tcW w:w="1282" w:type="dxa"/>
          </w:tcPr>
          <w:p w:rsidR="00825822" w:rsidRPr="00E345A9" w:rsidRDefault="00825822" w:rsidP="00880529">
            <w:pPr>
              <w:pStyle w:val="c8c14"/>
              <w:spacing w:before="0" w:beforeAutospacing="0" w:after="0" w:afterAutospacing="0"/>
              <w:ind w:right="-188"/>
              <w:jc w:val="both"/>
              <w:rPr>
                <w:color w:val="000000"/>
                <w:lang w:val="uk-UA"/>
              </w:rPr>
            </w:pPr>
            <w:r w:rsidRPr="00E345A9">
              <w:rPr>
                <w:color w:val="000000"/>
                <w:lang w:val="uk-UA"/>
              </w:rPr>
              <w:t>Педагоги</w:t>
            </w:r>
          </w:p>
        </w:tc>
        <w:tc>
          <w:tcPr>
            <w:tcW w:w="1808"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Групова</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1</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1</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1</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1</w:t>
            </w:r>
          </w:p>
        </w:tc>
        <w:tc>
          <w:tcPr>
            <w:tcW w:w="1178"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4</w:t>
            </w:r>
          </w:p>
        </w:tc>
        <w:tc>
          <w:tcPr>
            <w:tcW w:w="900"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36</w:t>
            </w:r>
          </w:p>
        </w:tc>
        <w:tc>
          <w:tcPr>
            <w:tcW w:w="720" w:type="dxa"/>
            <w:vMerge w:val="restart"/>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108</w:t>
            </w:r>
          </w:p>
        </w:tc>
      </w:tr>
      <w:tr w:rsidR="00825822" w:rsidTr="00880529">
        <w:tc>
          <w:tcPr>
            <w:tcW w:w="1908" w:type="dxa"/>
            <w:vMerge/>
          </w:tcPr>
          <w:p w:rsidR="00825822" w:rsidRPr="00E345A9" w:rsidRDefault="00825822" w:rsidP="00880529">
            <w:pPr>
              <w:pStyle w:val="c8c14"/>
              <w:spacing w:before="0" w:beforeAutospacing="0" w:after="0" w:afterAutospacing="0"/>
              <w:ind w:right="-1"/>
              <w:jc w:val="both"/>
              <w:rPr>
                <w:color w:val="000000"/>
                <w:lang w:val="uk-UA"/>
              </w:rPr>
            </w:pPr>
          </w:p>
        </w:tc>
        <w:tc>
          <w:tcPr>
            <w:tcW w:w="1282"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Діти</w:t>
            </w:r>
          </w:p>
        </w:tc>
        <w:tc>
          <w:tcPr>
            <w:tcW w:w="1808"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Групова</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1</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1</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1</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1</w:t>
            </w:r>
          </w:p>
        </w:tc>
        <w:tc>
          <w:tcPr>
            <w:tcW w:w="1178"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4</w:t>
            </w:r>
          </w:p>
        </w:tc>
        <w:tc>
          <w:tcPr>
            <w:tcW w:w="900"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36</w:t>
            </w:r>
          </w:p>
        </w:tc>
        <w:tc>
          <w:tcPr>
            <w:tcW w:w="720" w:type="dxa"/>
            <w:vMerge/>
          </w:tcPr>
          <w:p w:rsidR="00825822" w:rsidRPr="00E345A9" w:rsidRDefault="00825822" w:rsidP="00880529">
            <w:pPr>
              <w:pStyle w:val="c8c14"/>
              <w:spacing w:before="0" w:beforeAutospacing="0" w:after="0" w:afterAutospacing="0"/>
              <w:ind w:right="-1"/>
              <w:jc w:val="both"/>
              <w:rPr>
                <w:color w:val="000000"/>
                <w:lang w:val="uk-UA"/>
              </w:rPr>
            </w:pPr>
          </w:p>
        </w:tc>
      </w:tr>
      <w:tr w:rsidR="00825822" w:rsidTr="00880529">
        <w:tc>
          <w:tcPr>
            <w:tcW w:w="1908" w:type="dxa"/>
            <w:vMerge/>
          </w:tcPr>
          <w:p w:rsidR="00825822" w:rsidRPr="00E345A9" w:rsidRDefault="00825822" w:rsidP="00880529">
            <w:pPr>
              <w:pStyle w:val="c8c14"/>
              <w:spacing w:before="0" w:beforeAutospacing="0" w:after="0" w:afterAutospacing="0"/>
              <w:ind w:right="-1"/>
              <w:jc w:val="both"/>
              <w:rPr>
                <w:color w:val="000000"/>
                <w:lang w:val="uk-UA"/>
              </w:rPr>
            </w:pPr>
          </w:p>
        </w:tc>
        <w:tc>
          <w:tcPr>
            <w:tcW w:w="1282"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Батьки</w:t>
            </w:r>
          </w:p>
        </w:tc>
        <w:tc>
          <w:tcPr>
            <w:tcW w:w="1808"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Групова</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1</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1</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1</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1</w:t>
            </w:r>
          </w:p>
        </w:tc>
        <w:tc>
          <w:tcPr>
            <w:tcW w:w="1178"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4</w:t>
            </w:r>
          </w:p>
        </w:tc>
        <w:tc>
          <w:tcPr>
            <w:tcW w:w="900"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36</w:t>
            </w:r>
          </w:p>
        </w:tc>
        <w:tc>
          <w:tcPr>
            <w:tcW w:w="720" w:type="dxa"/>
            <w:vMerge/>
          </w:tcPr>
          <w:p w:rsidR="00825822" w:rsidRPr="00E345A9" w:rsidRDefault="00825822" w:rsidP="00880529">
            <w:pPr>
              <w:pStyle w:val="c8c14"/>
              <w:spacing w:before="0" w:beforeAutospacing="0" w:after="0" w:afterAutospacing="0"/>
              <w:ind w:right="-1"/>
              <w:jc w:val="both"/>
              <w:rPr>
                <w:color w:val="000000"/>
                <w:lang w:val="uk-UA"/>
              </w:rPr>
            </w:pPr>
          </w:p>
        </w:tc>
      </w:tr>
      <w:tr w:rsidR="00825822" w:rsidTr="00880529">
        <w:tc>
          <w:tcPr>
            <w:tcW w:w="4998" w:type="dxa"/>
            <w:gridSpan w:val="3"/>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 xml:space="preserve">Разом </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20</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20</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20</w:t>
            </w:r>
          </w:p>
        </w:tc>
        <w:tc>
          <w:tcPr>
            <w:tcW w:w="643"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20</w:t>
            </w:r>
          </w:p>
        </w:tc>
        <w:tc>
          <w:tcPr>
            <w:tcW w:w="1178"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80</w:t>
            </w:r>
          </w:p>
        </w:tc>
        <w:tc>
          <w:tcPr>
            <w:tcW w:w="900" w:type="dxa"/>
          </w:tcPr>
          <w:p w:rsidR="00825822" w:rsidRPr="00E345A9" w:rsidRDefault="00825822" w:rsidP="00880529">
            <w:pPr>
              <w:pStyle w:val="c8c14"/>
              <w:spacing w:before="0" w:beforeAutospacing="0" w:after="0" w:afterAutospacing="0"/>
              <w:ind w:right="-1"/>
              <w:jc w:val="both"/>
              <w:rPr>
                <w:color w:val="000000"/>
                <w:lang w:val="uk-UA"/>
              </w:rPr>
            </w:pPr>
            <w:r w:rsidRPr="00E345A9">
              <w:rPr>
                <w:color w:val="000000"/>
                <w:lang w:val="uk-UA"/>
              </w:rPr>
              <w:t>720</w:t>
            </w:r>
          </w:p>
        </w:tc>
        <w:tc>
          <w:tcPr>
            <w:tcW w:w="720" w:type="dxa"/>
          </w:tcPr>
          <w:p w:rsidR="00825822" w:rsidRPr="00E345A9" w:rsidRDefault="00825822" w:rsidP="00880529">
            <w:pPr>
              <w:pStyle w:val="c8c14"/>
              <w:spacing w:before="0" w:beforeAutospacing="0" w:after="0" w:afterAutospacing="0"/>
              <w:ind w:right="-1"/>
              <w:jc w:val="center"/>
              <w:rPr>
                <w:color w:val="000000"/>
                <w:lang w:val="uk-UA"/>
              </w:rPr>
            </w:pPr>
            <w:r w:rsidRPr="00E345A9">
              <w:rPr>
                <w:color w:val="000000"/>
                <w:lang w:val="uk-UA"/>
              </w:rPr>
              <w:t>720</w:t>
            </w:r>
          </w:p>
        </w:tc>
      </w:tr>
    </w:tbl>
    <w:p w:rsidR="00825822" w:rsidRPr="002D7154" w:rsidRDefault="00825822" w:rsidP="00825822">
      <w:pPr>
        <w:pStyle w:val="c8c14"/>
        <w:spacing w:before="0" w:beforeAutospacing="0" w:after="0" w:afterAutospacing="0"/>
        <w:ind w:right="-1" w:firstLine="709"/>
        <w:jc w:val="both"/>
        <w:rPr>
          <w:color w:val="000000"/>
          <w:sz w:val="28"/>
          <w:szCs w:val="28"/>
          <w:lang w:val="uk-UA"/>
        </w:rPr>
      </w:pPr>
      <w:r>
        <w:rPr>
          <w:color w:val="000000"/>
          <w:sz w:val="28"/>
          <w:szCs w:val="28"/>
          <w:lang w:val="uk-UA"/>
        </w:rPr>
        <w:t xml:space="preserve">* Примітка: розрахунок складається з 36 тижнів (9 місяців) помножити  на 20 практичних годин на тиждень = 720 годин на рік.  </w:t>
      </w:r>
    </w:p>
    <w:p w:rsidR="00825822" w:rsidRDefault="00825822" w:rsidP="00825822">
      <w:pPr>
        <w:pStyle w:val="c8c14"/>
        <w:spacing w:before="0" w:beforeAutospacing="0" w:after="0" w:afterAutospacing="0"/>
        <w:ind w:right="-1" w:firstLine="709"/>
        <w:jc w:val="both"/>
        <w:rPr>
          <w:color w:val="000000"/>
          <w:sz w:val="28"/>
          <w:szCs w:val="28"/>
          <w:lang w:val="uk-UA"/>
        </w:rPr>
      </w:pPr>
    </w:p>
    <w:p w:rsidR="00825822" w:rsidRDefault="00825822" w:rsidP="00825822">
      <w:pPr>
        <w:pStyle w:val="c8c14"/>
        <w:spacing w:before="0" w:beforeAutospacing="0" w:after="0" w:afterAutospacing="0"/>
        <w:ind w:right="-1" w:firstLine="709"/>
        <w:jc w:val="center"/>
        <w:rPr>
          <w:color w:val="000000"/>
          <w:sz w:val="28"/>
          <w:szCs w:val="28"/>
          <w:lang w:val="uk-UA"/>
        </w:rPr>
      </w:pPr>
      <w:r>
        <w:rPr>
          <w:color w:val="000000"/>
          <w:sz w:val="28"/>
          <w:szCs w:val="28"/>
          <w:lang w:val="uk-UA"/>
        </w:rPr>
        <w:t>Орієнтовний розрахунок організаційно-методичного напрямку в  діяльності практичного психолога*</w:t>
      </w:r>
    </w:p>
    <w:p w:rsidR="00825822" w:rsidRDefault="00825822" w:rsidP="00825822">
      <w:pPr>
        <w:pStyle w:val="c8c14"/>
        <w:spacing w:before="0" w:beforeAutospacing="0" w:after="0" w:afterAutospacing="0"/>
        <w:ind w:right="-1" w:firstLine="709"/>
        <w:jc w:val="center"/>
        <w:rPr>
          <w:color w:val="000000"/>
          <w:sz w:val="28"/>
          <w:szCs w:val="28"/>
          <w:lang w:val="uk-UA"/>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680"/>
        <w:gridCol w:w="720"/>
        <w:gridCol w:w="720"/>
        <w:gridCol w:w="720"/>
        <w:gridCol w:w="720"/>
        <w:gridCol w:w="1260"/>
        <w:gridCol w:w="1080"/>
      </w:tblGrid>
      <w:tr w:rsidR="00825822" w:rsidTr="00880529">
        <w:tc>
          <w:tcPr>
            <w:tcW w:w="648" w:type="dxa"/>
            <w:vMerge w:val="restart"/>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w:t>
            </w:r>
          </w:p>
        </w:tc>
        <w:tc>
          <w:tcPr>
            <w:tcW w:w="4680" w:type="dxa"/>
            <w:vMerge w:val="restart"/>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Вид діяльності</w:t>
            </w:r>
          </w:p>
        </w:tc>
        <w:tc>
          <w:tcPr>
            <w:tcW w:w="2880" w:type="dxa"/>
            <w:gridSpan w:val="4"/>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Тижні місяця</w:t>
            </w:r>
          </w:p>
        </w:tc>
        <w:tc>
          <w:tcPr>
            <w:tcW w:w="1260" w:type="dxa"/>
            <w:vMerge w:val="restart"/>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В місяць</w:t>
            </w:r>
          </w:p>
        </w:tc>
        <w:tc>
          <w:tcPr>
            <w:tcW w:w="1080" w:type="dxa"/>
            <w:vMerge w:val="restart"/>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За рік</w:t>
            </w:r>
          </w:p>
        </w:tc>
      </w:tr>
      <w:tr w:rsidR="00825822" w:rsidTr="00880529">
        <w:tc>
          <w:tcPr>
            <w:tcW w:w="648" w:type="dxa"/>
            <w:vMerge/>
          </w:tcPr>
          <w:p w:rsidR="00825822" w:rsidRPr="00E345A9" w:rsidRDefault="00825822" w:rsidP="00880529">
            <w:pPr>
              <w:pStyle w:val="c8c14"/>
              <w:spacing w:before="0" w:beforeAutospacing="0" w:after="0" w:afterAutospacing="0"/>
              <w:jc w:val="center"/>
              <w:rPr>
                <w:color w:val="000000"/>
                <w:lang w:val="uk-UA"/>
              </w:rPr>
            </w:pPr>
          </w:p>
        </w:tc>
        <w:tc>
          <w:tcPr>
            <w:tcW w:w="4680" w:type="dxa"/>
            <w:vMerge/>
          </w:tcPr>
          <w:p w:rsidR="00825822" w:rsidRPr="00E345A9" w:rsidRDefault="00825822" w:rsidP="00880529">
            <w:pPr>
              <w:pStyle w:val="c8c14"/>
              <w:spacing w:before="0" w:beforeAutospacing="0" w:after="0" w:afterAutospacing="0"/>
              <w:jc w:val="center"/>
              <w:rPr>
                <w:color w:val="000000"/>
                <w:lang w:val="uk-UA"/>
              </w:rPr>
            </w:pP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І</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ІІ</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ІІІ</w:t>
            </w:r>
          </w:p>
        </w:tc>
        <w:tc>
          <w:tcPr>
            <w:tcW w:w="720" w:type="dxa"/>
          </w:tcPr>
          <w:p w:rsidR="00825822" w:rsidRPr="00E345A9" w:rsidRDefault="00825822" w:rsidP="00880529">
            <w:pPr>
              <w:pStyle w:val="c8c14"/>
              <w:spacing w:before="0" w:beforeAutospacing="0" w:after="0" w:afterAutospacing="0"/>
              <w:jc w:val="center"/>
              <w:rPr>
                <w:color w:val="000000"/>
                <w:lang w:val="en-US"/>
              </w:rPr>
            </w:pPr>
            <w:r w:rsidRPr="00E345A9">
              <w:rPr>
                <w:color w:val="000000"/>
                <w:lang w:val="en-US"/>
              </w:rPr>
              <w:t>IY</w:t>
            </w:r>
          </w:p>
        </w:tc>
        <w:tc>
          <w:tcPr>
            <w:tcW w:w="1260" w:type="dxa"/>
            <w:vMerge/>
          </w:tcPr>
          <w:p w:rsidR="00825822" w:rsidRPr="00E345A9" w:rsidRDefault="00825822" w:rsidP="00880529">
            <w:pPr>
              <w:pStyle w:val="c8c14"/>
              <w:spacing w:before="0" w:beforeAutospacing="0" w:after="0" w:afterAutospacing="0"/>
              <w:jc w:val="center"/>
              <w:rPr>
                <w:color w:val="000000"/>
                <w:lang w:val="uk-UA"/>
              </w:rPr>
            </w:pPr>
          </w:p>
        </w:tc>
        <w:tc>
          <w:tcPr>
            <w:tcW w:w="1080" w:type="dxa"/>
            <w:vMerge/>
          </w:tcPr>
          <w:p w:rsidR="00825822" w:rsidRPr="00E345A9" w:rsidRDefault="00825822" w:rsidP="00880529">
            <w:pPr>
              <w:pStyle w:val="c8c14"/>
              <w:spacing w:before="0" w:beforeAutospacing="0" w:after="0" w:afterAutospacing="0"/>
              <w:jc w:val="center"/>
              <w:rPr>
                <w:color w:val="000000"/>
                <w:lang w:val="uk-UA"/>
              </w:rPr>
            </w:pPr>
          </w:p>
        </w:tc>
      </w:tr>
      <w:tr w:rsidR="00825822" w:rsidTr="00880529">
        <w:tc>
          <w:tcPr>
            <w:tcW w:w="648"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1</w:t>
            </w:r>
          </w:p>
        </w:tc>
        <w:tc>
          <w:tcPr>
            <w:tcW w:w="4680" w:type="dxa"/>
          </w:tcPr>
          <w:p w:rsidR="00825822" w:rsidRPr="00E345A9" w:rsidRDefault="00825822" w:rsidP="00880529">
            <w:pPr>
              <w:pStyle w:val="c8c14"/>
              <w:spacing w:before="0" w:beforeAutospacing="0" w:after="0" w:afterAutospacing="0"/>
              <w:jc w:val="both"/>
              <w:rPr>
                <w:color w:val="000000"/>
                <w:lang w:val="uk-UA"/>
              </w:rPr>
            </w:pPr>
            <w:r w:rsidRPr="00E345A9">
              <w:rPr>
                <w:lang w:val="uk-UA"/>
              </w:rPr>
              <w:t>Участь в навчально-методичних семінарах та нарадах поза межами НЗ</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w:t>
            </w:r>
          </w:p>
        </w:tc>
        <w:tc>
          <w:tcPr>
            <w:tcW w:w="126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8</w:t>
            </w:r>
          </w:p>
        </w:tc>
        <w:tc>
          <w:tcPr>
            <w:tcW w:w="108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72</w:t>
            </w:r>
          </w:p>
        </w:tc>
      </w:tr>
      <w:tr w:rsidR="00825822" w:rsidTr="00880529">
        <w:tc>
          <w:tcPr>
            <w:tcW w:w="648"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w:t>
            </w:r>
          </w:p>
        </w:tc>
        <w:tc>
          <w:tcPr>
            <w:tcW w:w="4680" w:type="dxa"/>
          </w:tcPr>
          <w:p w:rsidR="00825822" w:rsidRPr="00E345A9" w:rsidRDefault="00825822" w:rsidP="00880529">
            <w:pPr>
              <w:pStyle w:val="c8c14"/>
              <w:spacing w:before="0" w:beforeAutospacing="0" w:after="0" w:afterAutospacing="0"/>
              <w:jc w:val="both"/>
              <w:rPr>
                <w:color w:val="000000"/>
                <w:lang w:val="uk-UA"/>
              </w:rPr>
            </w:pPr>
            <w:r w:rsidRPr="00E345A9">
              <w:rPr>
                <w:lang w:val="uk-UA"/>
              </w:rPr>
              <w:t>Робота в бібліотеці, самопідготовка</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w:t>
            </w:r>
          </w:p>
        </w:tc>
        <w:tc>
          <w:tcPr>
            <w:tcW w:w="126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8</w:t>
            </w:r>
          </w:p>
        </w:tc>
        <w:tc>
          <w:tcPr>
            <w:tcW w:w="108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72</w:t>
            </w:r>
          </w:p>
        </w:tc>
      </w:tr>
      <w:tr w:rsidR="00825822" w:rsidTr="00880529">
        <w:tc>
          <w:tcPr>
            <w:tcW w:w="648"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3</w:t>
            </w:r>
          </w:p>
        </w:tc>
        <w:tc>
          <w:tcPr>
            <w:tcW w:w="4680" w:type="dxa"/>
          </w:tcPr>
          <w:p w:rsidR="00825822" w:rsidRPr="00E345A9" w:rsidRDefault="00825822" w:rsidP="00880529">
            <w:pPr>
              <w:pStyle w:val="c8c14"/>
              <w:spacing w:before="0" w:beforeAutospacing="0" w:after="0" w:afterAutospacing="0"/>
              <w:jc w:val="both"/>
              <w:rPr>
                <w:color w:val="000000"/>
                <w:lang w:val="uk-UA"/>
              </w:rPr>
            </w:pPr>
            <w:r w:rsidRPr="00E345A9">
              <w:rPr>
                <w:lang w:val="uk-UA"/>
              </w:rPr>
              <w:t>Консультації в методичних та наукових центрах</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w:t>
            </w:r>
          </w:p>
        </w:tc>
        <w:tc>
          <w:tcPr>
            <w:tcW w:w="126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8</w:t>
            </w:r>
          </w:p>
        </w:tc>
        <w:tc>
          <w:tcPr>
            <w:tcW w:w="108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72</w:t>
            </w:r>
          </w:p>
        </w:tc>
      </w:tr>
      <w:tr w:rsidR="00825822" w:rsidTr="00880529">
        <w:tc>
          <w:tcPr>
            <w:tcW w:w="648"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4</w:t>
            </w:r>
          </w:p>
        </w:tc>
        <w:tc>
          <w:tcPr>
            <w:tcW w:w="4680" w:type="dxa"/>
          </w:tcPr>
          <w:p w:rsidR="00825822" w:rsidRPr="00E345A9" w:rsidRDefault="00825822" w:rsidP="00880529">
            <w:pPr>
              <w:pStyle w:val="c8c14"/>
              <w:spacing w:before="0" w:beforeAutospacing="0" w:after="0" w:afterAutospacing="0"/>
              <w:jc w:val="both"/>
              <w:rPr>
                <w:color w:val="000000"/>
                <w:lang w:val="uk-UA"/>
              </w:rPr>
            </w:pPr>
            <w:r w:rsidRPr="00E345A9">
              <w:rPr>
                <w:color w:val="000000"/>
                <w:lang w:val="uk-UA"/>
              </w:rPr>
              <w:t>Участь у семінарах, нарадах, засіданнях різного рівня в НЗ</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w:t>
            </w:r>
          </w:p>
        </w:tc>
        <w:tc>
          <w:tcPr>
            <w:tcW w:w="126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8</w:t>
            </w:r>
          </w:p>
        </w:tc>
        <w:tc>
          <w:tcPr>
            <w:tcW w:w="108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72</w:t>
            </w:r>
          </w:p>
        </w:tc>
      </w:tr>
      <w:tr w:rsidR="00825822" w:rsidTr="00880529">
        <w:tc>
          <w:tcPr>
            <w:tcW w:w="648"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5</w:t>
            </w:r>
          </w:p>
        </w:tc>
        <w:tc>
          <w:tcPr>
            <w:tcW w:w="4680" w:type="dxa"/>
          </w:tcPr>
          <w:p w:rsidR="00825822" w:rsidRPr="00E345A9" w:rsidRDefault="00825822" w:rsidP="00880529">
            <w:pPr>
              <w:pStyle w:val="c8c14"/>
              <w:spacing w:before="0" w:beforeAutospacing="0" w:after="0" w:afterAutospacing="0"/>
              <w:jc w:val="both"/>
              <w:rPr>
                <w:color w:val="000000"/>
                <w:lang w:val="uk-UA"/>
              </w:rPr>
            </w:pPr>
            <w:r w:rsidRPr="00E345A9">
              <w:rPr>
                <w:color w:val="000000"/>
                <w:lang w:val="uk-UA"/>
              </w:rPr>
              <w:t>Підготовка статей у «Куточок психолога», матеріалів стендів для батьків</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1</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1</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1</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1</w:t>
            </w:r>
          </w:p>
        </w:tc>
        <w:tc>
          <w:tcPr>
            <w:tcW w:w="126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4</w:t>
            </w:r>
          </w:p>
        </w:tc>
        <w:tc>
          <w:tcPr>
            <w:tcW w:w="108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36</w:t>
            </w:r>
          </w:p>
        </w:tc>
      </w:tr>
      <w:tr w:rsidR="00825822" w:rsidTr="00880529">
        <w:tc>
          <w:tcPr>
            <w:tcW w:w="648"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6</w:t>
            </w:r>
          </w:p>
        </w:tc>
        <w:tc>
          <w:tcPr>
            <w:tcW w:w="4680" w:type="dxa"/>
          </w:tcPr>
          <w:p w:rsidR="00825822" w:rsidRPr="00E345A9" w:rsidRDefault="00825822" w:rsidP="00880529">
            <w:pPr>
              <w:pStyle w:val="c8c14"/>
              <w:spacing w:before="0" w:beforeAutospacing="0" w:after="0" w:afterAutospacing="0"/>
              <w:jc w:val="both"/>
              <w:rPr>
                <w:color w:val="000000"/>
                <w:lang w:val="uk-UA"/>
              </w:rPr>
            </w:pPr>
            <w:r w:rsidRPr="00E345A9">
              <w:rPr>
                <w:color w:val="000000"/>
                <w:lang w:val="uk-UA"/>
              </w:rPr>
              <w:t>Щоденне заповнення документації (1/2 часу на день)</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2,5 ч</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2,5 ч</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2,5 ч</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2,5 ч</w:t>
            </w:r>
          </w:p>
        </w:tc>
        <w:tc>
          <w:tcPr>
            <w:tcW w:w="126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10</w:t>
            </w:r>
          </w:p>
        </w:tc>
        <w:tc>
          <w:tcPr>
            <w:tcW w:w="108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90</w:t>
            </w:r>
          </w:p>
        </w:tc>
      </w:tr>
      <w:tr w:rsidR="00825822" w:rsidTr="00880529">
        <w:tc>
          <w:tcPr>
            <w:tcW w:w="648"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7</w:t>
            </w:r>
          </w:p>
        </w:tc>
        <w:tc>
          <w:tcPr>
            <w:tcW w:w="4680" w:type="dxa"/>
          </w:tcPr>
          <w:p w:rsidR="00825822" w:rsidRPr="00E345A9" w:rsidRDefault="00825822" w:rsidP="00880529">
            <w:pPr>
              <w:pStyle w:val="c8c14"/>
              <w:spacing w:before="0" w:beforeAutospacing="0" w:after="0" w:afterAutospacing="0"/>
              <w:jc w:val="both"/>
              <w:rPr>
                <w:color w:val="000000"/>
                <w:lang w:val="uk-UA"/>
              </w:rPr>
            </w:pPr>
            <w:r w:rsidRPr="00E345A9">
              <w:rPr>
                <w:color w:val="000000"/>
                <w:lang w:val="uk-UA"/>
              </w:rPr>
              <w:t>Планування (1/2 часу на день)</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2,5 ч</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2,5 ч</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2,5 ч</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2,5 ч</w:t>
            </w:r>
          </w:p>
        </w:tc>
        <w:tc>
          <w:tcPr>
            <w:tcW w:w="126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10</w:t>
            </w:r>
          </w:p>
        </w:tc>
        <w:tc>
          <w:tcPr>
            <w:tcW w:w="108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90</w:t>
            </w:r>
          </w:p>
        </w:tc>
      </w:tr>
      <w:tr w:rsidR="00825822" w:rsidTr="00880529">
        <w:tc>
          <w:tcPr>
            <w:tcW w:w="648"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8</w:t>
            </w:r>
          </w:p>
        </w:tc>
        <w:tc>
          <w:tcPr>
            <w:tcW w:w="4680" w:type="dxa"/>
          </w:tcPr>
          <w:p w:rsidR="00825822" w:rsidRPr="00E345A9" w:rsidRDefault="00825822" w:rsidP="00880529">
            <w:pPr>
              <w:pStyle w:val="c8c14"/>
              <w:spacing w:before="0" w:beforeAutospacing="0" w:after="0" w:afterAutospacing="0"/>
              <w:jc w:val="both"/>
              <w:rPr>
                <w:color w:val="000000"/>
                <w:lang w:val="uk-UA"/>
              </w:rPr>
            </w:pPr>
            <w:r w:rsidRPr="00E345A9">
              <w:rPr>
                <w:color w:val="000000"/>
                <w:lang w:val="uk-UA"/>
              </w:rPr>
              <w:t>Обробка результатів досліджень, написання звітів, психологічних висновків, підготовка до виступів</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4</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4</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4</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4</w:t>
            </w:r>
          </w:p>
        </w:tc>
        <w:tc>
          <w:tcPr>
            <w:tcW w:w="126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16</w:t>
            </w:r>
          </w:p>
        </w:tc>
        <w:tc>
          <w:tcPr>
            <w:tcW w:w="108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144</w:t>
            </w:r>
          </w:p>
        </w:tc>
      </w:tr>
      <w:tr w:rsidR="00825822" w:rsidTr="00880529">
        <w:tc>
          <w:tcPr>
            <w:tcW w:w="648"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9</w:t>
            </w:r>
          </w:p>
        </w:tc>
        <w:tc>
          <w:tcPr>
            <w:tcW w:w="4680" w:type="dxa"/>
          </w:tcPr>
          <w:p w:rsidR="00825822" w:rsidRPr="00E345A9" w:rsidRDefault="00825822" w:rsidP="00880529">
            <w:pPr>
              <w:pStyle w:val="c8c14"/>
              <w:spacing w:before="0" w:beforeAutospacing="0" w:after="0" w:afterAutospacing="0"/>
              <w:jc w:val="both"/>
              <w:rPr>
                <w:color w:val="000000"/>
                <w:lang w:val="uk-UA"/>
              </w:rPr>
            </w:pPr>
            <w:r w:rsidRPr="00E345A9">
              <w:rPr>
                <w:color w:val="000000"/>
                <w:lang w:val="uk-UA"/>
              </w:rPr>
              <w:t>Підготовка до виховних годин («годин психолога») (1/2 часу на день)</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w:t>
            </w:r>
          </w:p>
        </w:tc>
        <w:tc>
          <w:tcPr>
            <w:tcW w:w="126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8</w:t>
            </w:r>
          </w:p>
        </w:tc>
        <w:tc>
          <w:tcPr>
            <w:tcW w:w="108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72</w:t>
            </w:r>
          </w:p>
        </w:tc>
      </w:tr>
      <w:tr w:rsidR="00825822" w:rsidRPr="005D0C9F" w:rsidTr="00880529">
        <w:tc>
          <w:tcPr>
            <w:tcW w:w="5328" w:type="dxa"/>
            <w:gridSpan w:val="2"/>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Разом</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20</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20</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20</w:t>
            </w:r>
          </w:p>
        </w:tc>
        <w:tc>
          <w:tcPr>
            <w:tcW w:w="72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20</w:t>
            </w:r>
          </w:p>
        </w:tc>
        <w:tc>
          <w:tcPr>
            <w:tcW w:w="126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80</w:t>
            </w:r>
          </w:p>
        </w:tc>
        <w:tc>
          <w:tcPr>
            <w:tcW w:w="1080" w:type="dxa"/>
          </w:tcPr>
          <w:p w:rsidR="00825822" w:rsidRPr="00E345A9" w:rsidRDefault="00825822" w:rsidP="00880529">
            <w:pPr>
              <w:pStyle w:val="c8c14"/>
              <w:spacing w:before="0" w:beforeAutospacing="0" w:after="0" w:afterAutospacing="0"/>
              <w:jc w:val="center"/>
              <w:rPr>
                <w:color w:val="000000"/>
                <w:lang w:val="uk-UA"/>
              </w:rPr>
            </w:pPr>
            <w:r w:rsidRPr="00E345A9">
              <w:rPr>
                <w:color w:val="000000"/>
                <w:lang w:val="uk-UA"/>
              </w:rPr>
              <w:t>720</w:t>
            </w:r>
          </w:p>
        </w:tc>
      </w:tr>
    </w:tbl>
    <w:p w:rsidR="00825822" w:rsidRDefault="00825822" w:rsidP="00825822">
      <w:pPr>
        <w:pStyle w:val="c8c14"/>
        <w:spacing w:before="0" w:beforeAutospacing="0" w:after="0" w:afterAutospacing="0"/>
        <w:ind w:right="-1" w:firstLine="709"/>
        <w:jc w:val="both"/>
        <w:rPr>
          <w:color w:val="000000"/>
          <w:sz w:val="28"/>
          <w:szCs w:val="28"/>
          <w:lang w:val="uk-UA"/>
        </w:rPr>
      </w:pPr>
      <w:r>
        <w:rPr>
          <w:color w:val="000000"/>
          <w:sz w:val="28"/>
          <w:szCs w:val="28"/>
          <w:lang w:val="uk-UA"/>
        </w:rPr>
        <w:t xml:space="preserve">* Примітка: розрахунок складається з 36 тижнів (9 місяців) помножити  на 20 методичних годин на тиждень = 720 годин на рік.  </w:t>
      </w:r>
    </w:p>
    <w:p w:rsidR="00825822" w:rsidRDefault="00825822" w:rsidP="00825822">
      <w:pPr>
        <w:pStyle w:val="c8c14"/>
        <w:spacing w:before="0" w:beforeAutospacing="0" w:after="0" w:afterAutospacing="0"/>
        <w:ind w:right="-1" w:firstLine="709"/>
        <w:jc w:val="both"/>
        <w:rPr>
          <w:color w:val="000000"/>
          <w:sz w:val="28"/>
          <w:szCs w:val="28"/>
          <w:lang w:val="uk-UA"/>
        </w:rPr>
      </w:pPr>
    </w:p>
    <w:p w:rsidR="00825822" w:rsidRDefault="00825822" w:rsidP="00825822">
      <w:pPr>
        <w:ind w:right="-1" w:firstLine="709"/>
        <w:jc w:val="both"/>
        <w:rPr>
          <w:color w:val="000000"/>
          <w:sz w:val="28"/>
          <w:szCs w:val="28"/>
          <w:lang w:val="uk-UA"/>
        </w:rPr>
      </w:pPr>
      <w:r>
        <w:rPr>
          <w:color w:val="000000"/>
          <w:sz w:val="28"/>
          <w:szCs w:val="28"/>
          <w:lang w:val="uk-UA"/>
        </w:rPr>
        <w:t>Розподіл видів професійної діяльності по дням тижня і годинам робочого часу може бути змінено, але при цьому зберігаються загальні підходи до організації психологічної взаємодії з дітьми та дорослими, а також облік особливостей проведення групових обстежень. Таким чином, групові заняття з дітьми (</w:t>
      </w:r>
      <w:proofErr w:type="spellStart"/>
      <w:r>
        <w:rPr>
          <w:color w:val="000000"/>
          <w:sz w:val="28"/>
          <w:szCs w:val="28"/>
          <w:lang w:val="uk-UA"/>
        </w:rPr>
        <w:t>корекційні</w:t>
      </w:r>
      <w:proofErr w:type="spellEnd"/>
      <w:r>
        <w:rPr>
          <w:color w:val="000000"/>
          <w:sz w:val="28"/>
          <w:szCs w:val="28"/>
          <w:lang w:val="uk-UA"/>
        </w:rPr>
        <w:t xml:space="preserve"> та розвивальні) не рекомендується проводити вранці у понеділок, усі діагностичні процедури доцільно </w:t>
      </w:r>
      <w:r>
        <w:rPr>
          <w:color w:val="000000"/>
          <w:sz w:val="28"/>
          <w:szCs w:val="28"/>
          <w:lang w:val="uk-UA"/>
        </w:rPr>
        <w:lastRenderedPageBreak/>
        <w:t xml:space="preserve">проводити вранці, індивідуальні та групові консультації батьків проводити у другій половині дня.    </w:t>
      </w:r>
    </w:p>
    <w:p w:rsidR="00825822" w:rsidRDefault="00825822" w:rsidP="00825822">
      <w:pPr>
        <w:ind w:right="-1" w:firstLine="709"/>
        <w:jc w:val="both"/>
        <w:rPr>
          <w:color w:val="000000"/>
          <w:sz w:val="28"/>
          <w:szCs w:val="28"/>
          <w:lang w:val="uk-UA"/>
        </w:rPr>
      </w:pPr>
    </w:p>
    <w:p w:rsidR="00825822" w:rsidRPr="00FE508A" w:rsidRDefault="00825822" w:rsidP="00825822">
      <w:pPr>
        <w:pStyle w:val="3"/>
        <w:rPr>
          <w:sz w:val="28"/>
          <w:szCs w:val="28"/>
          <w:lang w:val="uk-UA"/>
        </w:rPr>
      </w:pPr>
      <w:proofErr w:type="spellStart"/>
      <w:r w:rsidRPr="00FE508A">
        <w:rPr>
          <w:sz w:val="28"/>
          <w:szCs w:val="28"/>
        </w:rPr>
        <w:t>Циклограма</w:t>
      </w:r>
      <w:proofErr w:type="spellEnd"/>
      <w:r w:rsidRPr="00FE508A">
        <w:rPr>
          <w:sz w:val="28"/>
          <w:szCs w:val="28"/>
        </w:rPr>
        <w:t xml:space="preserve"> </w:t>
      </w:r>
      <w:proofErr w:type="spellStart"/>
      <w:proofErr w:type="gramStart"/>
      <w:r w:rsidRPr="00FE508A">
        <w:rPr>
          <w:sz w:val="28"/>
          <w:szCs w:val="28"/>
        </w:rPr>
        <w:t>соц</w:t>
      </w:r>
      <w:proofErr w:type="spellEnd"/>
      <w:proofErr w:type="gramEnd"/>
      <w:r w:rsidRPr="00FE508A">
        <w:rPr>
          <w:sz w:val="28"/>
          <w:szCs w:val="28"/>
          <w:lang w:val="uk-UA"/>
        </w:rPr>
        <w:t>і</w:t>
      </w:r>
      <w:proofErr w:type="spellStart"/>
      <w:r w:rsidRPr="00FE508A">
        <w:rPr>
          <w:sz w:val="28"/>
          <w:szCs w:val="28"/>
        </w:rPr>
        <w:t>ального</w:t>
      </w:r>
      <w:proofErr w:type="spellEnd"/>
      <w:r w:rsidRPr="00FE508A">
        <w:rPr>
          <w:sz w:val="28"/>
          <w:szCs w:val="28"/>
        </w:rPr>
        <w:t xml:space="preserve"> педагога</w:t>
      </w:r>
      <w:r w:rsidRPr="00FE508A">
        <w:rPr>
          <w:sz w:val="28"/>
          <w:szCs w:val="28"/>
          <w:lang w:val="uk-UA"/>
        </w:rPr>
        <w:t xml:space="preserve"> за видами діяльності </w:t>
      </w:r>
    </w:p>
    <w:tbl>
      <w:tblPr>
        <w:tblW w:w="102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6"/>
        <w:gridCol w:w="1259"/>
        <w:gridCol w:w="3238"/>
        <w:gridCol w:w="5757"/>
      </w:tblGrid>
      <w:tr w:rsidR="00825822" w:rsidRPr="00587683" w:rsidTr="00880529">
        <w:trPr>
          <w:trHeight w:hRule="exact" w:val="326"/>
        </w:trPr>
        <w:tc>
          <w:tcPr>
            <w:tcW w:w="1260" w:type="dxa"/>
            <w:gridSpan w:val="2"/>
            <w:tcBorders>
              <w:top w:val="single" w:sz="4" w:space="0" w:color="auto"/>
            </w:tcBorders>
            <w:shd w:val="clear" w:color="auto" w:fill="FFFFFF"/>
          </w:tcPr>
          <w:p w:rsidR="00825822" w:rsidRPr="00587683" w:rsidRDefault="00825822" w:rsidP="00880529">
            <w:pPr>
              <w:shd w:val="clear" w:color="auto" w:fill="FFFFFF"/>
              <w:jc w:val="center"/>
            </w:pPr>
            <w:proofErr w:type="spellStart"/>
            <w:r w:rsidRPr="00587683">
              <w:rPr>
                <w:color w:val="000000"/>
                <w:spacing w:val="-3"/>
              </w:rPr>
              <w:t>Дн</w:t>
            </w:r>
            <w:proofErr w:type="spellEnd"/>
            <w:r w:rsidRPr="00587683">
              <w:rPr>
                <w:color w:val="000000"/>
                <w:spacing w:val="-3"/>
                <w:lang w:val="uk-UA"/>
              </w:rPr>
              <w:t>і тижня</w:t>
            </w:r>
          </w:p>
        </w:tc>
        <w:tc>
          <w:tcPr>
            <w:tcW w:w="3240" w:type="dxa"/>
            <w:tcBorders>
              <w:top w:val="single" w:sz="4" w:space="0" w:color="auto"/>
            </w:tcBorders>
            <w:shd w:val="clear" w:color="auto" w:fill="FFFFFF"/>
          </w:tcPr>
          <w:p w:rsidR="00825822" w:rsidRPr="00587683" w:rsidRDefault="00825822" w:rsidP="00880529">
            <w:pPr>
              <w:shd w:val="clear" w:color="auto" w:fill="FFFFFF"/>
              <w:jc w:val="center"/>
            </w:pPr>
            <w:r w:rsidRPr="00587683">
              <w:rPr>
                <w:color w:val="000000"/>
                <w:spacing w:val="-6"/>
              </w:rPr>
              <w:t>Вид</w:t>
            </w:r>
            <w:r w:rsidRPr="00587683">
              <w:rPr>
                <w:color w:val="000000"/>
                <w:spacing w:val="-6"/>
                <w:lang w:val="uk-UA"/>
              </w:rPr>
              <w:t>и</w:t>
            </w:r>
            <w:r w:rsidRPr="00587683">
              <w:rPr>
                <w:color w:val="000000"/>
                <w:spacing w:val="-6"/>
              </w:rPr>
              <w:t xml:space="preserve"> </w:t>
            </w:r>
            <w:proofErr w:type="spellStart"/>
            <w:r w:rsidRPr="00587683">
              <w:rPr>
                <w:color w:val="000000"/>
                <w:spacing w:val="-6"/>
              </w:rPr>
              <w:t>р</w:t>
            </w:r>
            <w:proofErr w:type="spellEnd"/>
            <w:r w:rsidRPr="00587683">
              <w:rPr>
                <w:color w:val="000000"/>
                <w:spacing w:val="-6"/>
                <w:lang w:val="uk-UA"/>
              </w:rPr>
              <w:t>о</w:t>
            </w:r>
            <w:r w:rsidRPr="00587683">
              <w:rPr>
                <w:color w:val="000000"/>
                <w:spacing w:val="-6"/>
              </w:rPr>
              <w:t>бот</w:t>
            </w:r>
            <w:r w:rsidRPr="00587683">
              <w:rPr>
                <w:color w:val="000000"/>
                <w:spacing w:val="-6"/>
                <w:lang w:val="uk-UA"/>
              </w:rPr>
              <w:t>и</w:t>
            </w:r>
          </w:p>
        </w:tc>
        <w:tc>
          <w:tcPr>
            <w:tcW w:w="5760" w:type="dxa"/>
            <w:tcBorders>
              <w:top w:val="single" w:sz="4" w:space="0" w:color="auto"/>
            </w:tcBorders>
            <w:shd w:val="clear" w:color="auto" w:fill="FFFFFF"/>
          </w:tcPr>
          <w:p w:rsidR="00825822" w:rsidRPr="00587683" w:rsidRDefault="00825822" w:rsidP="00880529">
            <w:pPr>
              <w:shd w:val="clear" w:color="auto" w:fill="FFFFFF"/>
              <w:jc w:val="center"/>
            </w:pPr>
            <w:r w:rsidRPr="00587683">
              <w:rPr>
                <w:color w:val="000000"/>
                <w:spacing w:val="-5"/>
                <w:lang w:val="uk-UA"/>
              </w:rPr>
              <w:t xml:space="preserve">Зміст роботи </w:t>
            </w:r>
          </w:p>
        </w:tc>
      </w:tr>
      <w:tr w:rsidR="00825822" w:rsidRPr="00857105" w:rsidTr="00880529">
        <w:trPr>
          <w:trHeight w:hRule="exact" w:val="4148"/>
        </w:trPr>
        <w:tc>
          <w:tcPr>
            <w:tcW w:w="1260" w:type="dxa"/>
            <w:gridSpan w:val="2"/>
            <w:vMerge w:val="restart"/>
            <w:shd w:val="clear" w:color="auto" w:fill="FFFFFF"/>
          </w:tcPr>
          <w:p w:rsidR="00825822" w:rsidRPr="00587683" w:rsidRDefault="00825822" w:rsidP="00880529">
            <w:pPr>
              <w:shd w:val="clear" w:color="auto" w:fill="FFFFFF"/>
            </w:pPr>
            <w:proofErr w:type="spellStart"/>
            <w:r w:rsidRPr="00587683">
              <w:rPr>
                <w:color w:val="000000"/>
                <w:spacing w:val="-4"/>
              </w:rPr>
              <w:t>Понед</w:t>
            </w:r>
            <w:r w:rsidRPr="00587683">
              <w:rPr>
                <w:color w:val="000000"/>
                <w:spacing w:val="-4"/>
                <w:lang w:val="uk-UA"/>
              </w:rPr>
              <w:t>ілок</w:t>
            </w:r>
            <w:proofErr w:type="spellEnd"/>
            <w:r w:rsidRPr="00587683">
              <w:rPr>
                <w:color w:val="000000"/>
                <w:spacing w:val="-4"/>
                <w:lang w:val="uk-UA"/>
              </w:rPr>
              <w:t xml:space="preserve"> </w:t>
            </w:r>
          </w:p>
        </w:tc>
        <w:tc>
          <w:tcPr>
            <w:tcW w:w="3240" w:type="dxa"/>
            <w:shd w:val="clear" w:color="auto" w:fill="FFFFFF"/>
          </w:tcPr>
          <w:p w:rsidR="00825822" w:rsidRPr="00587683" w:rsidRDefault="00825822" w:rsidP="00880529">
            <w:pPr>
              <w:ind w:left="140" w:right="140"/>
              <w:jc w:val="both"/>
              <w:rPr>
                <w:color w:val="000000"/>
                <w:spacing w:val="-11"/>
                <w:lang w:val="uk-UA"/>
              </w:rPr>
            </w:pPr>
            <w:r w:rsidRPr="00587683">
              <w:rPr>
                <w:lang w:val="uk-UA"/>
              </w:rPr>
              <w:t>Організаційна робота (</w:t>
            </w:r>
            <w:r w:rsidRPr="00587683">
              <w:rPr>
                <w:color w:val="000000"/>
                <w:lang w:val="uk-UA"/>
              </w:rPr>
              <w:t xml:space="preserve">координація  діяльності й взаємодії всіх суб'єктів соціального виховання) </w:t>
            </w:r>
          </w:p>
          <w:p w:rsidR="00825822" w:rsidRPr="00587683" w:rsidRDefault="00825822" w:rsidP="00880529">
            <w:pPr>
              <w:shd w:val="clear" w:color="auto" w:fill="FFFFFF"/>
              <w:ind w:left="140" w:right="140"/>
              <w:jc w:val="both"/>
              <w:rPr>
                <w:color w:val="000000"/>
                <w:spacing w:val="-11"/>
                <w:lang w:val="uk-UA"/>
              </w:rPr>
            </w:pPr>
          </w:p>
          <w:p w:rsidR="00825822" w:rsidRPr="00587683" w:rsidRDefault="00825822" w:rsidP="00880529">
            <w:pPr>
              <w:shd w:val="clear" w:color="auto" w:fill="FFFFFF"/>
              <w:ind w:left="140" w:right="140"/>
              <w:jc w:val="both"/>
              <w:rPr>
                <w:color w:val="000000"/>
                <w:spacing w:val="-11"/>
                <w:lang w:val="uk-UA"/>
              </w:rPr>
            </w:pPr>
          </w:p>
          <w:p w:rsidR="00825822" w:rsidRPr="00587683" w:rsidRDefault="00825822" w:rsidP="00880529">
            <w:pPr>
              <w:shd w:val="clear" w:color="auto" w:fill="FFFFFF"/>
              <w:ind w:left="140" w:right="140"/>
              <w:jc w:val="both"/>
              <w:rPr>
                <w:color w:val="000000"/>
                <w:spacing w:val="-11"/>
                <w:lang w:val="uk-UA"/>
              </w:rPr>
            </w:pPr>
          </w:p>
          <w:p w:rsidR="00825822" w:rsidRPr="00587683" w:rsidRDefault="00825822" w:rsidP="00880529">
            <w:pPr>
              <w:shd w:val="clear" w:color="auto" w:fill="FFFFFF"/>
              <w:ind w:left="140" w:right="140"/>
              <w:jc w:val="both"/>
              <w:rPr>
                <w:color w:val="000000"/>
                <w:spacing w:val="-11"/>
                <w:lang w:val="uk-UA"/>
              </w:rPr>
            </w:pPr>
          </w:p>
          <w:p w:rsidR="00825822" w:rsidRPr="00587683" w:rsidRDefault="00825822" w:rsidP="00880529">
            <w:pPr>
              <w:shd w:val="clear" w:color="auto" w:fill="FFFFFF"/>
              <w:ind w:left="140" w:right="140"/>
              <w:jc w:val="both"/>
              <w:rPr>
                <w:color w:val="000000"/>
                <w:spacing w:val="-11"/>
                <w:lang w:val="uk-UA"/>
              </w:rPr>
            </w:pPr>
          </w:p>
          <w:p w:rsidR="00825822" w:rsidRPr="00587683" w:rsidRDefault="00825822" w:rsidP="00880529">
            <w:pPr>
              <w:shd w:val="clear" w:color="auto" w:fill="FFFFFF"/>
              <w:ind w:left="140" w:right="140"/>
              <w:jc w:val="both"/>
              <w:rPr>
                <w:color w:val="000000"/>
                <w:spacing w:val="-11"/>
                <w:lang w:val="uk-UA"/>
              </w:rPr>
            </w:pPr>
          </w:p>
          <w:p w:rsidR="00825822" w:rsidRPr="00587683" w:rsidRDefault="00825822" w:rsidP="00880529">
            <w:pPr>
              <w:shd w:val="clear" w:color="auto" w:fill="FFFFFF"/>
              <w:ind w:left="140" w:right="140"/>
              <w:jc w:val="both"/>
              <w:rPr>
                <w:color w:val="000000"/>
                <w:spacing w:val="-11"/>
                <w:lang w:val="uk-UA"/>
              </w:rPr>
            </w:pPr>
          </w:p>
          <w:p w:rsidR="00825822" w:rsidRPr="00587683" w:rsidRDefault="00825822" w:rsidP="00880529">
            <w:pPr>
              <w:shd w:val="clear" w:color="auto" w:fill="FFFFFF"/>
              <w:ind w:left="140" w:right="140"/>
              <w:jc w:val="both"/>
              <w:rPr>
                <w:color w:val="000000"/>
                <w:spacing w:val="-11"/>
                <w:lang w:val="uk-UA"/>
              </w:rPr>
            </w:pPr>
          </w:p>
          <w:p w:rsidR="00825822" w:rsidRPr="00587683" w:rsidRDefault="00825822" w:rsidP="00880529">
            <w:pPr>
              <w:shd w:val="clear" w:color="auto" w:fill="FFFFFF"/>
              <w:ind w:left="140" w:right="140"/>
              <w:jc w:val="both"/>
              <w:rPr>
                <w:color w:val="000000"/>
                <w:spacing w:val="-11"/>
                <w:lang w:val="uk-UA"/>
              </w:rPr>
            </w:pPr>
          </w:p>
          <w:p w:rsidR="00825822" w:rsidRPr="00587683" w:rsidRDefault="00825822" w:rsidP="00880529">
            <w:pPr>
              <w:shd w:val="clear" w:color="auto" w:fill="FFFFFF"/>
              <w:ind w:left="140" w:right="140"/>
              <w:jc w:val="both"/>
              <w:rPr>
                <w:color w:val="000000"/>
                <w:spacing w:val="-11"/>
                <w:lang w:val="uk-UA"/>
              </w:rPr>
            </w:pPr>
          </w:p>
          <w:p w:rsidR="00825822" w:rsidRPr="00587683" w:rsidRDefault="00825822" w:rsidP="00880529">
            <w:pPr>
              <w:shd w:val="clear" w:color="auto" w:fill="FFFFFF"/>
              <w:ind w:left="140" w:right="140"/>
              <w:jc w:val="both"/>
              <w:rPr>
                <w:color w:val="000000"/>
                <w:spacing w:val="-11"/>
                <w:lang w:val="uk-UA"/>
              </w:rPr>
            </w:pPr>
          </w:p>
          <w:p w:rsidR="00825822" w:rsidRPr="00587683" w:rsidRDefault="00825822" w:rsidP="00880529">
            <w:pPr>
              <w:shd w:val="clear" w:color="auto" w:fill="FFFFFF"/>
              <w:ind w:left="140" w:right="140"/>
              <w:jc w:val="both"/>
              <w:rPr>
                <w:lang w:val="uk-UA"/>
              </w:rPr>
            </w:pPr>
          </w:p>
        </w:tc>
        <w:tc>
          <w:tcPr>
            <w:tcW w:w="5760" w:type="dxa"/>
            <w:shd w:val="clear" w:color="auto" w:fill="FFFFFF"/>
          </w:tcPr>
          <w:p w:rsidR="00825822" w:rsidRPr="00587683" w:rsidRDefault="00825822" w:rsidP="00880529">
            <w:pPr>
              <w:shd w:val="clear" w:color="auto" w:fill="FFFFFF"/>
              <w:ind w:left="140" w:right="140" w:hanging="14"/>
              <w:jc w:val="both"/>
              <w:rPr>
                <w:color w:val="000000"/>
                <w:spacing w:val="-3"/>
                <w:lang w:val="uk-UA"/>
              </w:rPr>
            </w:pPr>
            <w:r w:rsidRPr="00587683">
              <w:rPr>
                <w:color w:val="000000"/>
                <w:lang w:val="uk-UA"/>
              </w:rPr>
              <w:t>А</w:t>
            </w:r>
            <w:r w:rsidRPr="00587683">
              <w:rPr>
                <w:color w:val="000000"/>
                <w:spacing w:val="-1"/>
                <w:lang w:val="uk-UA"/>
              </w:rPr>
              <w:t xml:space="preserve">наліз облікової інформації щодо соціально-педагогічного патронажу дітей та підлітків; організація інформаційних заходів, визначення частоти  і місць їх проведення, складання планів, звітів; підготовка до виступів на засіданнях педради, методичних об’єднаннях класних керівників, психолого-педагогічних семінарах та практикумах; розробка програм та проектів роботи з дітьми та підлітками групи ризику; розробка профілактичних програм з попередження девіантної поведінки дітей та підлітків;  організація соціально корисної діяльності дітей і підлітків; розробка просвітницьких програм для батьків; консультації в наукових центрах, участь у нарадах, семінарах для  </w:t>
            </w:r>
            <w:r w:rsidRPr="00587683">
              <w:rPr>
                <w:color w:val="000000"/>
                <w:spacing w:val="-2"/>
                <w:lang w:val="uk-UA"/>
              </w:rPr>
              <w:t>соціальних педагогів</w:t>
            </w:r>
            <w:r w:rsidRPr="00587683">
              <w:rPr>
                <w:color w:val="000000"/>
                <w:spacing w:val="-1"/>
                <w:lang w:val="uk-UA"/>
              </w:rPr>
              <w:t xml:space="preserve">   </w:t>
            </w:r>
          </w:p>
          <w:p w:rsidR="00825822" w:rsidRPr="00587683" w:rsidRDefault="00825822" w:rsidP="00880529">
            <w:pPr>
              <w:shd w:val="clear" w:color="auto" w:fill="FFFFFF"/>
              <w:ind w:hanging="14"/>
              <w:jc w:val="both"/>
              <w:rPr>
                <w:color w:val="000000"/>
                <w:spacing w:val="-3"/>
                <w:lang w:val="uk-UA"/>
              </w:rPr>
            </w:pPr>
          </w:p>
          <w:p w:rsidR="00825822" w:rsidRPr="00587683" w:rsidRDefault="00825822" w:rsidP="00880529">
            <w:pPr>
              <w:shd w:val="clear" w:color="auto" w:fill="FFFFFF"/>
              <w:ind w:hanging="14"/>
              <w:jc w:val="both"/>
              <w:rPr>
                <w:lang w:val="uk-UA"/>
              </w:rPr>
            </w:pPr>
          </w:p>
        </w:tc>
      </w:tr>
      <w:tr w:rsidR="00825822" w:rsidRPr="00587683" w:rsidTr="00880529">
        <w:trPr>
          <w:trHeight w:hRule="exact" w:val="913"/>
        </w:trPr>
        <w:tc>
          <w:tcPr>
            <w:tcW w:w="1260" w:type="dxa"/>
            <w:gridSpan w:val="2"/>
            <w:vMerge/>
            <w:shd w:val="clear" w:color="auto" w:fill="FFFFFF"/>
          </w:tcPr>
          <w:p w:rsidR="00825822" w:rsidRPr="00266CA1" w:rsidRDefault="00825822" w:rsidP="00880529">
            <w:pPr>
              <w:shd w:val="clear" w:color="auto" w:fill="FFFFFF"/>
              <w:rPr>
                <w:color w:val="000000"/>
                <w:spacing w:val="-4"/>
                <w:lang w:val="uk-UA"/>
              </w:rPr>
            </w:pPr>
          </w:p>
        </w:tc>
        <w:tc>
          <w:tcPr>
            <w:tcW w:w="3240" w:type="dxa"/>
            <w:shd w:val="clear" w:color="auto" w:fill="FFFFFF"/>
          </w:tcPr>
          <w:p w:rsidR="00825822" w:rsidRPr="00587683" w:rsidRDefault="00825822" w:rsidP="00880529">
            <w:pPr>
              <w:shd w:val="clear" w:color="auto" w:fill="FFFFFF"/>
              <w:ind w:left="140" w:right="140"/>
              <w:jc w:val="both"/>
              <w:rPr>
                <w:color w:val="000000"/>
                <w:spacing w:val="-11"/>
                <w:lang w:val="uk-UA"/>
              </w:rPr>
            </w:pPr>
            <w:r w:rsidRPr="00587683">
              <w:rPr>
                <w:color w:val="000000"/>
                <w:spacing w:val="-11"/>
                <w:lang w:val="uk-UA"/>
              </w:rPr>
              <w:t xml:space="preserve">Зустрічі з дітьми, що потрапили до Соціального паспорту школи </w:t>
            </w:r>
          </w:p>
          <w:p w:rsidR="00825822" w:rsidRPr="00587683" w:rsidRDefault="00825822" w:rsidP="00880529">
            <w:pPr>
              <w:shd w:val="clear" w:color="auto" w:fill="FFFFFF"/>
              <w:ind w:left="140" w:right="140"/>
              <w:jc w:val="both"/>
              <w:rPr>
                <w:lang w:val="uk-UA"/>
              </w:rPr>
            </w:pPr>
          </w:p>
        </w:tc>
        <w:tc>
          <w:tcPr>
            <w:tcW w:w="5760" w:type="dxa"/>
            <w:shd w:val="clear" w:color="auto" w:fill="FFFFFF"/>
          </w:tcPr>
          <w:p w:rsidR="00825822" w:rsidRPr="00587683" w:rsidRDefault="00825822" w:rsidP="00880529">
            <w:pPr>
              <w:shd w:val="clear" w:color="auto" w:fill="FFFFFF"/>
              <w:ind w:left="140"/>
              <w:jc w:val="both"/>
              <w:rPr>
                <w:color w:val="000000"/>
                <w:spacing w:val="-5"/>
                <w:lang w:val="uk-UA"/>
              </w:rPr>
            </w:pPr>
            <w:r w:rsidRPr="00587683">
              <w:rPr>
                <w:color w:val="000000"/>
                <w:spacing w:val="-3"/>
                <w:lang w:val="uk-UA"/>
              </w:rPr>
              <w:t>І</w:t>
            </w:r>
            <w:proofErr w:type="spellStart"/>
            <w:r w:rsidRPr="00587683">
              <w:rPr>
                <w:color w:val="000000"/>
                <w:spacing w:val="-3"/>
              </w:rPr>
              <w:t>ндив</w:t>
            </w:r>
            <w:proofErr w:type="spellEnd"/>
            <w:r w:rsidRPr="00587683">
              <w:rPr>
                <w:color w:val="000000"/>
                <w:spacing w:val="-3"/>
                <w:lang w:val="uk-UA"/>
              </w:rPr>
              <w:t>і</w:t>
            </w:r>
            <w:proofErr w:type="spellStart"/>
            <w:r w:rsidRPr="00587683">
              <w:rPr>
                <w:color w:val="000000"/>
                <w:spacing w:val="-3"/>
              </w:rPr>
              <w:t>дуальн</w:t>
            </w:r>
            <w:proofErr w:type="spellEnd"/>
            <w:r w:rsidRPr="00587683">
              <w:rPr>
                <w:color w:val="000000"/>
                <w:spacing w:val="-3"/>
                <w:lang w:val="uk-UA"/>
              </w:rPr>
              <w:t>і</w:t>
            </w:r>
            <w:r w:rsidRPr="00587683">
              <w:rPr>
                <w:color w:val="000000"/>
                <w:spacing w:val="-3"/>
              </w:rPr>
              <w:t xml:space="preserve"> </w:t>
            </w:r>
            <w:proofErr w:type="spellStart"/>
            <w:r w:rsidRPr="00587683">
              <w:rPr>
                <w:color w:val="000000"/>
                <w:spacing w:val="-3"/>
              </w:rPr>
              <w:t>консультац</w:t>
            </w:r>
            <w:r w:rsidRPr="00587683">
              <w:rPr>
                <w:color w:val="000000"/>
                <w:spacing w:val="-3"/>
                <w:lang w:val="uk-UA"/>
              </w:rPr>
              <w:t>ії</w:t>
            </w:r>
            <w:proofErr w:type="spellEnd"/>
            <w:r w:rsidRPr="00587683">
              <w:rPr>
                <w:color w:val="000000"/>
                <w:spacing w:val="-3"/>
                <w:lang w:val="uk-UA"/>
              </w:rPr>
              <w:t xml:space="preserve">, робота з </w:t>
            </w:r>
            <w:r w:rsidRPr="00587683">
              <w:rPr>
                <w:color w:val="000000"/>
                <w:spacing w:val="-5"/>
              </w:rPr>
              <w:t xml:space="preserve"> документами.</w:t>
            </w:r>
          </w:p>
          <w:p w:rsidR="00825822" w:rsidRPr="00587683" w:rsidRDefault="00825822" w:rsidP="00880529">
            <w:pPr>
              <w:shd w:val="clear" w:color="auto" w:fill="FFFFFF"/>
              <w:ind w:hanging="14"/>
              <w:jc w:val="both"/>
              <w:rPr>
                <w:color w:val="000000"/>
                <w:lang w:val="uk-UA"/>
              </w:rPr>
            </w:pPr>
          </w:p>
          <w:p w:rsidR="00825822" w:rsidRPr="00587683" w:rsidRDefault="00825822" w:rsidP="00880529">
            <w:pPr>
              <w:shd w:val="clear" w:color="auto" w:fill="FFFFFF"/>
              <w:ind w:left="140" w:right="140" w:hanging="14"/>
              <w:jc w:val="both"/>
              <w:rPr>
                <w:color w:val="000000"/>
                <w:lang w:val="uk-UA"/>
              </w:rPr>
            </w:pPr>
          </w:p>
        </w:tc>
      </w:tr>
      <w:tr w:rsidR="00825822" w:rsidRPr="00857105" w:rsidTr="00880529">
        <w:trPr>
          <w:trHeight w:hRule="exact" w:val="2489"/>
        </w:trPr>
        <w:tc>
          <w:tcPr>
            <w:tcW w:w="1260" w:type="dxa"/>
            <w:gridSpan w:val="2"/>
            <w:vMerge/>
            <w:shd w:val="clear" w:color="auto" w:fill="FFFFFF"/>
          </w:tcPr>
          <w:p w:rsidR="00825822" w:rsidRPr="00587683" w:rsidRDefault="00825822" w:rsidP="00880529">
            <w:pPr>
              <w:shd w:val="clear" w:color="auto" w:fill="FFFFFF"/>
              <w:rPr>
                <w:color w:val="000000"/>
                <w:spacing w:val="-4"/>
              </w:rPr>
            </w:pPr>
          </w:p>
        </w:tc>
        <w:tc>
          <w:tcPr>
            <w:tcW w:w="3240" w:type="dxa"/>
            <w:shd w:val="clear" w:color="auto" w:fill="FFFFFF"/>
          </w:tcPr>
          <w:p w:rsidR="00825822" w:rsidRPr="00587683" w:rsidRDefault="00825822" w:rsidP="00880529">
            <w:pPr>
              <w:shd w:val="clear" w:color="auto" w:fill="FFFFFF"/>
              <w:ind w:left="140" w:right="140"/>
              <w:jc w:val="both"/>
              <w:rPr>
                <w:color w:val="000000"/>
                <w:spacing w:val="-11"/>
                <w:lang w:val="uk-UA"/>
              </w:rPr>
            </w:pPr>
            <w:r w:rsidRPr="00587683">
              <w:rPr>
                <w:lang w:val="uk-UA"/>
              </w:rPr>
              <w:t>Захисна діяльність (з</w:t>
            </w:r>
            <w:r w:rsidRPr="00587683">
              <w:rPr>
                <w:color w:val="000000"/>
                <w:lang w:val="uk-UA"/>
              </w:rPr>
              <w:t>в'язки з громадськістю)</w:t>
            </w:r>
          </w:p>
          <w:p w:rsidR="00825822" w:rsidRPr="00587683" w:rsidRDefault="00825822" w:rsidP="00880529">
            <w:pPr>
              <w:shd w:val="clear" w:color="auto" w:fill="FFFFFF"/>
              <w:ind w:left="140" w:right="140"/>
              <w:jc w:val="both"/>
              <w:rPr>
                <w:color w:val="000000"/>
                <w:spacing w:val="-11"/>
                <w:lang w:val="uk-UA"/>
              </w:rPr>
            </w:pPr>
          </w:p>
        </w:tc>
        <w:tc>
          <w:tcPr>
            <w:tcW w:w="5760" w:type="dxa"/>
            <w:shd w:val="clear" w:color="auto" w:fill="FFFFFF"/>
          </w:tcPr>
          <w:p w:rsidR="00825822" w:rsidRPr="00587683" w:rsidRDefault="00825822" w:rsidP="00880529">
            <w:pPr>
              <w:shd w:val="clear" w:color="auto" w:fill="FFFFFF"/>
              <w:ind w:left="140" w:right="140" w:hanging="14"/>
              <w:jc w:val="both"/>
              <w:rPr>
                <w:color w:val="000000"/>
                <w:spacing w:val="-3"/>
                <w:lang w:val="uk-UA"/>
              </w:rPr>
            </w:pPr>
            <w:r w:rsidRPr="00587683">
              <w:rPr>
                <w:color w:val="000000"/>
                <w:lang w:val="uk-UA"/>
              </w:rPr>
              <w:t xml:space="preserve">Організація взаємодії </w:t>
            </w:r>
            <w:proofErr w:type="spellStart"/>
            <w:r w:rsidRPr="00587683">
              <w:rPr>
                <w:color w:val="000000"/>
                <w:lang w:val="uk-UA"/>
              </w:rPr>
              <w:t>педколективу</w:t>
            </w:r>
            <w:proofErr w:type="spellEnd"/>
            <w:r w:rsidRPr="00587683">
              <w:rPr>
                <w:color w:val="000000"/>
                <w:lang w:val="uk-UA"/>
              </w:rPr>
              <w:t>, батьків, громадських об</w:t>
            </w:r>
            <w:r w:rsidRPr="00587683">
              <w:rPr>
                <w:color w:val="000000"/>
                <w:spacing w:val="-1"/>
                <w:lang w:val="uk-UA"/>
              </w:rPr>
              <w:t>’</w:t>
            </w:r>
            <w:r w:rsidRPr="00587683">
              <w:rPr>
                <w:color w:val="000000"/>
                <w:lang w:val="uk-UA"/>
              </w:rPr>
              <w:t>єднань та організацій, служб у справах неповнолітніх, служб соціального захисту, профспілок, правоохоронних органів, методичних установ щодо виховання, оздоровлення, соціального патронажу, профілактичної роботи і соціальної реабілітації дітей та підлітків; забезпечення захисту прав дітей в суспільстві, контроль за виконанням рішень</w:t>
            </w:r>
          </w:p>
        </w:tc>
      </w:tr>
      <w:tr w:rsidR="00825822" w:rsidRPr="00857105" w:rsidTr="00880529">
        <w:trPr>
          <w:trHeight w:hRule="exact" w:val="2351"/>
        </w:trPr>
        <w:tc>
          <w:tcPr>
            <w:tcW w:w="1260" w:type="dxa"/>
            <w:gridSpan w:val="2"/>
            <w:vMerge w:val="restart"/>
            <w:shd w:val="clear" w:color="auto" w:fill="FFFFFF"/>
          </w:tcPr>
          <w:p w:rsidR="00825822" w:rsidRPr="00587683" w:rsidRDefault="00825822" w:rsidP="00880529">
            <w:pPr>
              <w:shd w:val="clear" w:color="auto" w:fill="FFFFFF"/>
            </w:pPr>
            <w:r w:rsidRPr="00587683">
              <w:rPr>
                <w:color w:val="000000"/>
                <w:spacing w:val="-8"/>
              </w:rPr>
              <w:t>В</w:t>
            </w:r>
            <w:proofErr w:type="spellStart"/>
            <w:r w:rsidRPr="00587683">
              <w:rPr>
                <w:color w:val="000000"/>
                <w:spacing w:val="-8"/>
                <w:lang w:val="uk-UA"/>
              </w:rPr>
              <w:t>івторок</w:t>
            </w:r>
            <w:proofErr w:type="spellEnd"/>
            <w:r w:rsidRPr="00587683">
              <w:rPr>
                <w:color w:val="000000"/>
                <w:spacing w:val="-8"/>
                <w:lang w:val="uk-UA"/>
              </w:rPr>
              <w:t xml:space="preserve"> </w:t>
            </w:r>
          </w:p>
        </w:tc>
        <w:tc>
          <w:tcPr>
            <w:tcW w:w="3240" w:type="dxa"/>
            <w:shd w:val="clear" w:color="auto" w:fill="FFFFFF"/>
          </w:tcPr>
          <w:p w:rsidR="00825822" w:rsidRPr="00587683" w:rsidRDefault="00825822" w:rsidP="00880529">
            <w:pPr>
              <w:shd w:val="clear" w:color="auto" w:fill="FFFFFF"/>
              <w:ind w:firstLine="10"/>
              <w:rPr>
                <w:color w:val="000000"/>
                <w:spacing w:val="-4"/>
                <w:lang w:val="uk-UA"/>
              </w:rPr>
            </w:pPr>
            <w:r w:rsidRPr="00587683">
              <w:rPr>
                <w:lang w:val="uk-UA"/>
              </w:rPr>
              <w:t>Групова д</w:t>
            </w:r>
            <w:r w:rsidRPr="00587683">
              <w:rPr>
                <w:color w:val="000000"/>
                <w:spacing w:val="-2"/>
                <w:lang w:val="uk-UA"/>
              </w:rPr>
              <w:t xml:space="preserve">іагностика </w:t>
            </w:r>
          </w:p>
          <w:p w:rsidR="00825822" w:rsidRPr="00587683" w:rsidRDefault="00825822" w:rsidP="00880529">
            <w:pPr>
              <w:shd w:val="clear" w:color="auto" w:fill="FFFFFF"/>
              <w:ind w:firstLine="10"/>
              <w:rPr>
                <w:color w:val="000000"/>
                <w:spacing w:val="-4"/>
                <w:lang w:val="uk-UA"/>
              </w:rPr>
            </w:pPr>
          </w:p>
          <w:p w:rsidR="00825822" w:rsidRPr="00587683" w:rsidRDefault="00825822" w:rsidP="00880529">
            <w:pPr>
              <w:shd w:val="clear" w:color="auto" w:fill="FFFFFF"/>
              <w:ind w:firstLine="10"/>
              <w:rPr>
                <w:color w:val="000000"/>
                <w:spacing w:val="-4"/>
                <w:lang w:val="uk-UA"/>
              </w:rPr>
            </w:pPr>
          </w:p>
          <w:p w:rsidR="00825822" w:rsidRPr="00587683" w:rsidRDefault="00825822" w:rsidP="00880529">
            <w:pPr>
              <w:shd w:val="clear" w:color="auto" w:fill="FFFFFF"/>
              <w:ind w:firstLine="10"/>
              <w:rPr>
                <w:color w:val="000000"/>
                <w:spacing w:val="-4"/>
                <w:lang w:val="uk-UA"/>
              </w:rPr>
            </w:pPr>
          </w:p>
          <w:p w:rsidR="00825822" w:rsidRPr="00587683" w:rsidRDefault="00825822" w:rsidP="00880529">
            <w:pPr>
              <w:shd w:val="clear" w:color="auto" w:fill="FFFFFF"/>
              <w:ind w:firstLine="10"/>
              <w:rPr>
                <w:color w:val="000000"/>
                <w:spacing w:val="-4"/>
                <w:lang w:val="uk-UA"/>
              </w:rPr>
            </w:pPr>
          </w:p>
          <w:p w:rsidR="00825822" w:rsidRPr="00587683" w:rsidRDefault="00825822" w:rsidP="00880529">
            <w:pPr>
              <w:shd w:val="clear" w:color="auto" w:fill="FFFFFF"/>
              <w:ind w:firstLine="10"/>
              <w:rPr>
                <w:color w:val="000000"/>
                <w:spacing w:val="-4"/>
                <w:lang w:val="uk-UA"/>
              </w:rPr>
            </w:pPr>
          </w:p>
          <w:p w:rsidR="00825822" w:rsidRPr="00587683" w:rsidRDefault="00825822" w:rsidP="00880529">
            <w:pPr>
              <w:shd w:val="clear" w:color="auto" w:fill="FFFFFF"/>
              <w:ind w:firstLine="10"/>
              <w:rPr>
                <w:color w:val="000000"/>
                <w:spacing w:val="-4"/>
                <w:lang w:val="uk-UA"/>
              </w:rPr>
            </w:pPr>
          </w:p>
          <w:p w:rsidR="00825822" w:rsidRPr="00587683" w:rsidRDefault="00825822" w:rsidP="00880529">
            <w:pPr>
              <w:shd w:val="clear" w:color="auto" w:fill="FFFFFF"/>
              <w:ind w:firstLine="10"/>
              <w:rPr>
                <w:color w:val="000000"/>
                <w:spacing w:val="-4"/>
                <w:lang w:val="uk-UA"/>
              </w:rPr>
            </w:pPr>
          </w:p>
          <w:p w:rsidR="00825822" w:rsidRPr="00587683" w:rsidRDefault="00825822" w:rsidP="00880529">
            <w:pPr>
              <w:shd w:val="clear" w:color="auto" w:fill="FFFFFF"/>
              <w:ind w:firstLine="10"/>
              <w:rPr>
                <w:color w:val="000000"/>
                <w:spacing w:val="-4"/>
                <w:lang w:val="uk-UA"/>
              </w:rPr>
            </w:pPr>
          </w:p>
          <w:p w:rsidR="00825822" w:rsidRPr="00587683" w:rsidRDefault="00825822" w:rsidP="00880529">
            <w:pPr>
              <w:shd w:val="clear" w:color="auto" w:fill="FFFFFF"/>
              <w:ind w:firstLine="10"/>
              <w:rPr>
                <w:color w:val="000000"/>
                <w:spacing w:val="-4"/>
                <w:lang w:val="uk-UA"/>
              </w:rPr>
            </w:pPr>
          </w:p>
          <w:p w:rsidR="00825822" w:rsidRPr="00587683" w:rsidRDefault="00825822" w:rsidP="00880529">
            <w:pPr>
              <w:shd w:val="clear" w:color="auto" w:fill="FFFFFF"/>
              <w:ind w:firstLine="10"/>
              <w:rPr>
                <w:color w:val="000000"/>
                <w:spacing w:val="-4"/>
                <w:lang w:val="uk-UA"/>
              </w:rPr>
            </w:pPr>
          </w:p>
          <w:p w:rsidR="00825822" w:rsidRPr="00587683" w:rsidRDefault="00825822" w:rsidP="00880529">
            <w:pPr>
              <w:shd w:val="clear" w:color="auto" w:fill="FFFFFF"/>
              <w:ind w:firstLine="10"/>
              <w:rPr>
                <w:lang w:val="uk-UA"/>
              </w:rPr>
            </w:pPr>
          </w:p>
          <w:p w:rsidR="00825822" w:rsidRPr="00587683" w:rsidRDefault="00825822" w:rsidP="00880529">
            <w:pPr>
              <w:shd w:val="clear" w:color="auto" w:fill="FFFFFF"/>
              <w:ind w:firstLine="10"/>
              <w:rPr>
                <w:lang w:val="uk-UA"/>
              </w:rPr>
            </w:pPr>
          </w:p>
          <w:p w:rsidR="00825822" w:rsidRPr="00587683" w:rsidRDefault="00825822" w:rsidP="00880529">
            <w:pPr>
              <w:shd w:val="clear" w:color="auto" w:fill="FFFFFF"/>
              <w:ind w:firstLine="10"/>
              <w:rPr>
                <w:lang w:val="uk-UA"/>
              </w:rPr>
            </w:pPr>
          </w:p>
          <w:p w:rsidR="00825822" w:rsidRPr="00587683" w:rsidRDefault="00825822" w:rsidP="00880529">
            <w:pPr>
              <w:shd w:val="clear" w:color="auto" w:fill="FFFFFF"/>
              <w:ind w:firstLine="10"/>
              <w:rPr>
                <w:lang w:val="uk-UA"/>
              </w:rPr>
            </w:pPr>
          </w:p>
        </w:tc>
        <w:tc>
          <w:tcPr>
            <w:tcW w:w="5760" w:type="dxa"/>
            <w:shd w:val="clear" w:color="auto" w:fill="FFFFFF"/>
          </w:tcPr>
          <w:p w:rsidR="00825822" w:rsidRPr="00587683" w:rsidRDefault="00825822" w:rsidP="00880529">
            <w:pPr>
              <w:shd w:val="clear" w:color="auto" w:fill="FFFFFF"/>
              <w:ind w:left="140" w:right="140" w:firstLine="10"/>
              <w:jc w:val="both"/>
              <w:rPr>
                <w:color w:val="000000"/>
                <w:spacing w:val="-4"/>
                <w:lang w:val="uk-UA"/>
              </w:rPr>
            </w:pPr>
            <w:r w:rsidRPr="00587683">
              <w:rPr>
                <w:color w:val="000000"/>
                <w:spacing w:val="-2"/>
                <w:lang w:val="uk-UA"/>
              </w:rPr>
              <w:t xml:space="preserve">Вивчення особливостей </w:t>
            </w:r>
            <w:r w:rsidRPr="00587683">
              <w:rPr>
                <w:color w:val="000000"/>
                <w:lang w:val="uk-UA"/>
              </w:rPr>
              <w:t xml:space="preserve"> діяльності і розвитку мікроколективу (класу чи референтної групи), шкільного колективу в цілому, неформальних молодіжних об'єднань; дослідження спрямованості впливу мікросередовища, особливостей сім’ї та сімейного виховання, позитивного виховного потенціалу в мікрорайоні та джерел негативного впливу на дітей і підлітків.</w:t>
            </w:r>
          </w:p>
          <w:p w:rsidR="00825822" w:rsidRPr="00587683" w:rsidRDefault="00825822" w:rsidP="00880529">
            <w:pPr>
              <w:shd w:val="clear" w:color="auto" w:fill="FFFFFF"/>
              <w:ind w:left="140" w:right="140"/>
              <w:jc w:val="both"/>
              <w:rPr>
                <w:color w:val="000000"/>
                <w:spacing w:val="-1"/>
                <w:lang w:val="uk-UA"/>
              </w:rPr>
            </w:pPr>
          </w:p>
          <w:p w:rsidR="00825822" w:rsidRPr="00587683" w:rsidRDefault="00825822" w:rsidP="00880529">
            <w:pPr>
              <w:shd w:val="clear" w:color="auto" w:fill="FFFFFF"/>
              <w:ind w:left="140" w:right="140" w:hanging="14"/>
              <w:jc w:val="both"/>
              <w:rPr>
                <w:lang w:val="uk-UA"/>
              </w:rPr>
            </w:pPr>
            <w:r w:rsidRPr="00587683">
              <w:rPr>
                <w:color w:val="000000"/>
                <w:spacing w:val="-7"/>
                <w:lang w:val="uk-UA"/>
              </w:rPr>
              <w:t xml:space="preserve"> </w:t>
            </w:r>
          </w:p>
        </w:tc>
      </w:tr>
      <w:tr w:rsidR="00825822" w:rsidRPr="00857105" w:rsidTr="00880529">
        <w:trPr>
          <w:trHeight w:hRule="exact" w:val="2337"/>
        </w:trPr>
        <w:tc>
          <w:tcPr>
            <w:tcW w:w="1260" w:type="dxa"/>
            <w:gridSpan w:val="2"/>
            <w:vMerge/>
            <w:shd w:val="clear" w:color="auto" w:fill="FFFFFF"/>
          </w:tcPr>
          <w:p w:rsidR="00825822" w:rsidRPr="00587683" w:rsidRDefault="00825822" w:rsidP="00880529">
            <w:pPr>
              <w:shd w:val="clear" w:color="auto" w:fill="FFFFFF"/>
              <w:rPr>
                <w:color w:val="000000"/>
                <w:spacing w:val="-8"/>
                <w:lang w:val="uk-UA"/>
              </w:rPr>
            </w:pPr>
          </w:p>
        </w:tc>
        <w:tc>
          <w:tcPr>
            <w:tcW w:w="3240" w:type="dxa"/>
            <w:shd w:val="clear" w:color="auto" w:fill="FFFFFF"/>
          </w:tcPr>
          <w:p w:rsidR="00825822" w:rsidRPr="00587683" w:rsidRDefault="00825822" w:rsidP="00880529">
            <w:pPr>
              <w:shd w:val="clear" w:color="auto" w:fill="FFFFFF"/>
              <w:ind w:firstLine="10"/>
              <w:rPr>
                <w:color w:val="000000"/>
                <w:spacing w:val="-4"/>
                <w:lang w:val="uk-UA"/>
              </w:rPr>
            </w:pPr>
            <w:r w:rsidRPr="00587683">
              <w:rPr>
                <w:lang w:val="uk-UA"/>
              </w:rPr>
              <w:t>Соціально-перетворювальна робота</w:t>
            </w:r>
            <w:r w:rsidRPr="00587683">
              <w:rPr>
                <w:color w:val="000000"/>
                <w:lang w:val="uk-UA"/>
              </w:rPr>
              <w:t xml:space="preserve"> (соціально-педагогічний патронаж соціально-незахищених категорій дітей)</w:t>
            </w:r>
            <w:r w:rsidRPr="00587683">
              <w:rPr>
                <w:color w:val="000000"/>
                <w:spacing w:val="-4"/>
                <w:lang w:val="uk-UA"/>
              </w:rPr>
              <w:t xml:space="preserve"> </w:t>
            </w:r>
          </w:p>
          <w:p w:rsidR="00825822" w:rsidRPr="00587683" w:rsidRDefault="00825822" w:rsidP="00880529">
            <w:pPr>
              <w:shd w:val="clear" w:color="auto" w:fill="FFFFFF"/>
              <w:ind w:firstLine="10"/>
              <w:rPr>
                <w:lang w:val="uk-UA"/>
              </w:rPr>
            </w:pPr>
          </w:p>
        </w:tc>
        <w:tc>
          <w:tcPr>
            <w:tcW w:w="5760" w:type="dxa"/>
            <w:shd w:val="clear" w:color="auto" w:fill="FFFFFF"/>
          </w:tcPr>
          <w:p w:rsidR="00825822" w:rsidRPr="00587683" w:rsidRDefault="00825822" w:rsidP="00880529">
            <w:pPr>
              <w:shd w:val="clear" w:color="auto" w:fill="FFFFFF"/>
              <w:ind w:left="140" w:right="140" w:hanging="14"/>
              <w:jc w:val="both"/>
              <w:rPr>
                <w:lang w:val="uk-UA"/>
              </w:rPr>
            </w:pPr>
            <w:r w:rsidRPr="00587683">
              <w:rPr>
                <w:color w:val="000000"/>
                <w:lang w:val="uk-UA"/>
              </w:rPr>
              <w:t>Соціальні послуги, спрямовані на задоволення соціальних потреб учнівської молоді; здійснення соціально-педагогічного супроводу навчально-виховного процесу, соціально-педагогічний патронаж соціально-незахищених категорій дітей; сприяння соціальному і професійному визначенню особистості,  професійному самовизначенню та соціальній адаптації молоді.</w:t>
            </w:r>
          </w:p>
          <w:p w:rsidR="00825822" w:rsidRPr="00587683" w:rsidRDefault="00825822" w:rsidP="00880529">
            <w:pPr>
              <w:shd w:val="clear" w:color="auto" w:fill="FFFFFF"/>
              <w:ind w:left="140" w:right="140" w:firstLine="10"/>
              <w:jc w:val="both"/>
              <w:rPr>
                <w:color w:val="000000"/>
                <w:spacing w:val="-2"/>
                <w:lang w:val="uk-UA"/>
              </w:rPr>
            </w:pPr>
          </w:p>
        </w:tc>
      </w:tr>
      <w:tr w:rsidR="00825822" w:rsidRPr="00587683" w:rsidTr="00880529">
        <w:trPr>
          <w:trHeight w:hRule="exact" w:val="1427"/>
        </w:trPr>
        <w:tc>
          <w:tcPr>
            <w:tcW w:w="1260" w:type="dxa"/>
            <w:gridSpan w:val="2"/>
            <w:vMerge/>
            <w:shd w:val="clear" w:color="auto" w:fill="FFFFFF"/>
          </w:tcPr>
          <w:p w:rsidR="00825822" w:rsidRPr="00587683" w:rsidRDefault="00825822" w:rsidP="00880529">
            <w:pPr>
              <w:shd w:val="clear" w:color="auto" w:fill="FFFFFF"/>
              <w:rPr>
                <w:color w:val="000000"/>
                <w:spacing w:val="-8"/>
                <w:lang w:val="uk-UA"/>
              </w:rPr>
            </w:pPr>
          </w:p>
        </w:tc>
        <w:tc>
          <w:tcPr>
            <w:tcW w:w="3240" w:type="dxa"/>
            <w:shd w:val="clear" w:color="auto" w:fill="FFFFFF"/>
          </w:tcPr>
          <w:p w:rsidR="00825822" w:rsidRPr="00587683" w:rsidRDefault="00825822" w:rsidP="00880529">
            <w:pPr>
              <w:shd w:val="clear" w:color="auto" w:fill="FFFFFF"/>
              <w:ind w:firstLine="10"/>
              <w:rPr>
                <w:lang w:val="uk-UA"/>
              </w:rPr>
            </w:pPr>
            <w:r w:rsidRPr="00587683">
              <w:rPr>
                <w:lang w:val="uk-UA"/>
              </w:rPr>
              <w:t>Прогностична діяльність</w:t>
            </w:r>
            <w:r w:rsidRPr="00587683">
              <w:rPr>
                <w:color w:val="000000"/>
                <w:lang w:val="uk-UA"/>
              </w:rPr>
              <w:t xml:space="preserve"> (корекція відхилень у поведінці школярів) </w:t>
            </w:r>
          </w:p>
        </w:tc>
        <w:tc>
          <w:tcPr>
            <w:tcW w:w="5760" w:type="dxa"/>
            <w:shd w:val="clear" w:color="auto" w:fill="FFFFFF"/>
          </w:tcPr>
          <w:p w:rsidR="00825822" w:rsidRPr="00587683" w:rsidRDefault="00825822" w:rsidP="00880529">
            <w:pPr>
              <w:shd w:val="clear" w:color="auto" w:fill="FFFFFF"/>
              <w:ind w:left="140" w:right="140"/>
              <w:jc w:val="both"/>
              <w:rPr>
                <w:color w:val="000000"/>
                <w:spacing w:val="-2"/>
                <w:lang w:val="uk-UA"/>
              </w:rPr>
            </w:pPr>
            <w:r w:rsidRPr="00587683">
              <w:rPr>
                <w:color w:val="000000"/>
                <w:spacing w:val="-4"/>
                <w:lang w:val="uk-UA"/>
              </w:rPr>
              <w:t xml:space="preserve">Робота з девіантними дітьми та підлітками. </w:t>
            </w:r>
            <w:r w:rsidRPr="00587683">
              <w:rPr>
                <w:color w:val="000000"/>
                <w:spacing w:val="-1"/>
                <w:lang w:val="uk-UA"/>
              </w:rPr>
              <w:t xml:space="preserve"> Ігри, тренінги, метою яких є розвиток однієї чи декількох соціальних навичок;  моделей поведінки. </w:t>
            </w:r>
            <w:r w:rsidRPr="00587683">
              <w:rPr>
                <w:color w:val="000000"/>
                <w:spacing w:val="-1"/>
              </w:rPr>
              <w:t>С</w:t>
            </w:r>
            <w:proofErr w:type="spellStart"/>
            <w:r w:rsidRPr="00587683">
              <w:rPr>
                <w:color w:val="000000"/>
                <w:spacing w:val="-1"/>
                <w:lang w:val="uk-UA"/>
              </w:rPr>
              <w:t>упровід</w:t>
            </w:r>
            <w:proofErr w:type="spellEnd"/>
            <w:r w:rsidRPr="00587683">
              <w:rPr>
                <w:color w:val="000000"/>
                <w:spacing w:val="-1"/>
                <w:lang w:val="uk-UA"/>
              </w:rPr>
              <w:t xml:space="preserve"> </w:t>
            </w:r>
            <w:proofErr w:type="spellStart"/>
            <w:proofErr w:type="gramStart"/>
            <w:r w:rsidRPr="00587683">
              <w:rPr>
                <w:color w:val="000000"/>
                <w:spacing w:val="-1"/>
              </w:rPr>
              <w:t>д</w:t>
            </w:r>
            <w:proofErr w:type="spellEnd"/>
            <w:proofErr w:type="gramEnd"/>
            <w:r w:rsidRPr="00587683">
              <w:rPr>
                <w:color w:val="000000"/>
                <w:spacing w:val="-1"/>
                <w:lang w:val="uk-UA"/>
              </w:rPr>
              <w:t>і</w:t>
            </w:r>
            <w:proofErr w:type="spellStart"/>
            <w:r w:rsidRPr="00587683">
              <w:rPr>
                <w:color w:val="000000"/>
                <w:spacing w:val="-1"/>
              </w:rPr>
              <w:t>тей</w:t>
            </w:r>
            <w:proofErr w:type="spellEnd"/>
            <w:r w:rsidRPr="00587683">
              <w:rPr>
                <w:color w:val="000000"/>
                <w:spacing w:val="-1"/>
              </w:rPr>
              <w:t xml:space="preserve"> </w:t>
            </w:r>
            <w:r w:rsidRPr="00587683">
              <w:rPr>
                <w:color w:val="000000"/>
                <w:spacing w:val="-1"/>
                <w:lang w:val="uk-UA"/>
              </w:rPr>
              <w:t xml:space="preserve">у НВП, </w:t>
            </w:r>
            <w:r w:rsidRPr="00587683">
              <w:rPr>
                <w:color w:val="000000"/>
                <w:lang w:val="uk-UA"/>
              </w:rPr>
              <w:t xml:space="preserve">корекція відхилень у поведінці школярів за участю працівника </w:t>
            </w:r>
            <w:r w:rsidRPr="00587683">
              <w:rPr>
                <w:color w:val="000000"/>
                <w:spacing w:val="-7"/>
                <w:lang w:val="uk-UA"/>
              </w:rPr>
              <w:t xml:space="preserve"> у справах дітей.</w:t>
            </w:r>
          </w:p>
        </w:tc>
      </w:tr>
      <w:tr w:rsidR="00825822" w:rsidRPr="00587683" w:rsidTr="00880529">
        <w:trPr>
          <w:gridBefore w:val="1"/>
          <w:trHeight w:hRule="exact" w:val="1452"/>
        </w:trPr>
        <w:tc>
          <w:tcPr>
            <w:tcW w:w="1260" w:type="dxa"/>
            <w:vMerge w:val="restart"/>
            <w:shd w:val="clear" w:color="auto" w:fill="FFFFFF"/>
          </w:tcPr>
          <w:p w:rsidR="00825822" w:rsidRPr="00587683" w:rsidRDefault="00825822" w:rsidP="00880529">
            <w:pPr>
              <w:shd w:val="clear" w:color="auto" w:fill="FFFFFF"/>
            </w:pPr>
            <w:r w:rsidRPr="00587683">
              <w:rPr>
                <w:color w:val="000000"/>
                <w:spacing w:val="-9"/>
              </w:rPr>
              <w:t>С</w:t>
            </w:r>
            <w:r w:rsidRPr="00587683">
              <w:rPr>
                <w:color w:val="000000"/>
                <w:spacing w:val="-9"/>
                <w:lang w:val="uk-UA"/>
              </w:rPr>
              <w:t>е</w:t>
            </w:r>
            <w:proofErr w:type="spellStart"/>
            <w:r w:rsidRPr="00587683">
              <w:rPr>
                <w:color w:val="000000"/>
                <w:spacing w:val="-9"/>
              </w:rPr>
              <w:t>реда</w:t>
            </w:r>
            <w:proofErr w:type="spellEnd"/>
          </w:p>
        </w:tc>
        <w:tc>
          <w:tcPr>
            <w:tcW w:w="3240" w:type="dxa"/>
            <w:shd w:val="clear" w:color="auto" w:fill="FFFFFF"/>
          </w:tcPr>
          <w:p w:rsidR="00825822" w:rsidRPr="00587683" w:rsidRDefault="00825822" w:rsidP="00880529">
            <w:pPr>
              <w:pStyle w:val="2"/>
              <w:spacing w:before="0" w:after="0"/>
              <w:ind w:right="-40"/>
              <w:jc w:val="both"/>
              <w:rPr>
                <w:rFonts w:ascii="Times New Roman" w:hAnsi="Times New Roman" w:cs="Times New Roman"/>
                <w:b w:val="0"/>
                <w:bCs w:val="0"/>
                <w:i w:val="0"/>
                <w:iCs w:val="0"/>
                <w:sz w:val="24"/>
                <w:szCs w:val="24"/>
              </w:rPr>
            </w:pPr>
            <w:proofErr w:type="spellStart"/>
            <w:proofErr w:type="gramStart"/>
            <w:r w:rsidRPr="00587683">
              <w:rPr>
                <w:rFonts w:ascii="Times New Roman" w:hAnsi="Times New Roman" w:cs="Times New Roman"/>
                <w:b w:val="0"/>
                <w:bCs w:val="0"/>
                <w:i w:val="0"/>
                <w:iCs w:val="0"/>
                <w:sz w:val="24"/>
                <w:szCs w:val="24"/>
              </w:rPr>
              <w:t>Проф</w:t>
            </w:r>
            <w:proofErr w:type="gramEnd"/>
            <w:r w:rsidRPr="00587683">
              <w:rPr>
                <w:rFonts w:ascii="Times New Roman" w:hAnsi="Times New Roman" w:cs="Times New Roman"/>
                <w:b w:val="0"/>
                <w:bCs w:val="0"/>
                <w:i w:val="0"/>
                <w:iCs w:val="0"/>
                <w:sz w:val="24"/>
                <w:szCs w:val="24"/>
              </w:rPr>
              <w:t>ілактична</w:t>
            </w:r>
            <w:proofErr w:type="spellEnd"/>
            <w:r w:rsidRPr="00587683">
              <w:rPr>
                <w:rFonts w:ascii="Times New Roman" w:hAnsi="Times New Roman" w:cs="Times New Roman"/>
                <w:b w:val="0"/>
                <w:bCs w:val="0"/>
                <w:i w:val="0"/>
                <w:iCs w:val="0"/>
                <w:sz w:val="24"/>
                <w:szCs w:val="24"/>
                <w:lang w:val="uk-UA"/>
              </w:rPr>
              <w:t xml:space="preserve"> </w:t>
            </w:r>
            <w:r w:rsidRPr="00587683">
              <w:rPr>
                <w:rFonts w:ascii="Times New Roman" w:hAnsi="Times New Roman" w:cs="Times New Roman"/>
                <w:b w:val="0"/>
                <w:bCs w:val="0"/>
                <w:i w:val="0"/>
                <w:iCs w:val="0"/>
                <w:sz w:val="24"/>
                <w:szCs w:val="24"/>
              </w:rPr>
              <w:t>робота</w:t>
            </w:r>
          </w:p>
          <w:p w:rsidR="00825822" w:rsidRPr="00587683" w:rsidRDefault="00825822" w:rsidP="00880529">
            <w:pPr>
              <w:shd w:val="clear" w:color="auto" w:fill="FFFFFF"/>
              <w:jc w:val="both"/>
              <w:rPr>
                <w:color w:val="000000"/>
                <w:lang w:val="uk-UA"/>
              </w:rPr>
            </w:pPr>
            <w:r w:rsidRPr="00587683">
              <w:rPr>
                <w:color w:val="000000"/>
                <w:lang w:val="uk-UA"/>
              </w:rPr>
              <w:t>(попередження негативних явищ в учнівському середовищі)</w:t>
            </w:r>
          </w:p>
          <w:p w:rsidR="00825822" w:rsidRPr="00587683" w:rsidRDefault="00825822" w:rsidP="00880529">
            <w:pPr>
              <w:shd w:val="clear" w:color="auto" w:fill="FFFFFF"/>
              <w:jc w:val="both"/>
            </w:pPr>
          </w:p>
        </w:tc>
        <w:tc>
          <w:tcPr>
            <w:tcW w:w="5760" w:type="dxa"/>
            <w:shd w:val="clear" w:color="auto" w:fill="FFFFFF"/>
          </w:tcPr>
          <w:p w:rsidR="00825822" w:rsidRPr="00587683" w:rsidRDefault="00825822" w:rsidP="00880529">
            <w:pPr>
              <w:shd w:val="clear" w:color="auto" w:fill="FFFFFF"/>
              <w:ind w:hanging="14"/>
              <w:jc w:val="both"/>
            </w:pPr>
            <w:r w:rsidRPr="00587683">
              <w:rPr>
                <w:color w:val="000000"/>
                <w:lang w:val="uk-UA"/>
              </w:rPr>
              <w:t>Про</w:t>
            </w:r>
            <w:r w:rsidRPr="00587683">
              <w:rPr>
                <w:color w:val="000000"/>
                <w:spacing w:val="-1"/>
                <w:lang w:val="uk-UA"/>
              </w:rPr>
              <w:t xml:space="preserve">філактика правопорушень неповнолітніх, попередження девіантної поведінки, профілактика життєвих ризиків, проведення соціологічних досліджень, попередження виникнення проблем в соціальному становленні школярів. </w:t>
            </w:r>
          </w:p>
        </w:tc>
      </w:tr>
      <w:tr w:rsidR="00825822" w:rsidRPr="00587683" w:rsidTr="00880529">
        <w:trPr>
          <w:gridBefore w:val="1"/>
          <w:trHeight w:hRule="exact" w:val="912"/>
        </w:trPr>
        <w:tc>
          <w:tcPr>
            <w:tcW w:w="1260" w:type="dxa"/>
            <w:vMerge/>
            <w:shd w:val="clear" w:color="auto" w:fill="FFFFFF"/>
          </w:tcPr>
          <w:p w:rsidR="00825822" w:rsidRPr="00587683" w:rsidRDefault="00825822" w:rsidP="00880529">
            <w:pPr>
              <w:shd w:val="clear" w:color="auto" w:fill="FFFFFF"/>
              <w:rPr>
                <w:color w:val="000000"/>
                <w:spacing w:val="-9"/>
              </w:rPr>
            </w:pPr>
          </w:p>
        </w:tc>
        <w:tc>
          <w:tcPr>
            <w:tcW w:w="3240" w:type="dxa"/>
            <w:shd w:val="clear" w:color="auto" w:fill="FFFFFF"/>
          </w:tcPr>
          <w:p w:rsidR="00825822" w:rsidRPr="00587683" w:rsidRDefault="00825822" w:rsidP="00880529">
            <w:pPr>
              <w:pStyle w:val="2"/>
              <w:spacing w:before="0" w:after="0"/>
              <w:jc w:val="both"/>
              <w:rPr>
                <w:rFonts w:ascii="Times New Roman" w:hAnsi="Times New Roman" w:cs="Times New Roman"/>
                <w:b w:val="0"/>
                <w:bCs w:val="0"/>
                <w:i w:val="0"/>
                <w:iCs w:val="0"/>
                <w:sz w:val="24"/>
                <w:szCs w:val="24"/>
              </w:rPr>
            </w:pPr>
            <w:proofErr w:type="spellStart"/>
            <w:proofErr w:type="gramStart"/>
            <w:r w:rsidRPr="00587683">
              <w:rPr>
                <w:rFonts w:ascii="Times New Roman" w:hAnsi="Times New Roman" w:cs="Times New Roman"/>
                <w:b w:val="0"/>
                <w:bCs w:val="0"/>
                <w:i w:val="0"/>
                <w:iCs w:val="0"/>
                <w:color w:val="000000"/>
                <w:spacing w:val="-8"/>
                <w:sz w:val="24"/>
                <w:szCs w:val="24"/>
              </w:rPr>
              <w:t>Соц</w:t>
            </w:r>
            <w:proofErr w:type="spellEnd"/>
            <w:proofErr w:type="gramEnd"/>
            <w:r w:rsidRPr="00587683">
              <w:rPr>
                <w:rFonts w:ascii="Times New Roman" w:hAnsi="Times New Roman" w:cs="Times New Roman"/>
                <w:b w:val="0"/>
                <w:bCs w:val="0"/>
                <w:i w:val="0"/>
                <w:iCs w:val="0"/>
                <w:color w:val="000000"/>
                <w:spacing w:val="-8"/>
                <w:sz w:val="24"/>
                <w:szCs w:val="24"/>
                <w:lang w:val="uk-UA"/>
              </w:rPr>
              <w:t>і</w:t>
            </w:r>
            <w:proofErr w:type="spellStart"/>
            <w:r w:rsidRPr="00587683">
              <w:rPr>
                <w:rFonts w:ascii="Times New Roman" w:hAnsi="Times New Roman" w:cs="Times New Roman"/>
                <w:b w:val="0"/>
                <w:bCs w:val="0"/>
                <w:i w:val="0"/>
                <w:iCs w:val="0"/>
                <w:color w:val="000000"/>
                <w:spacing w:val="-8"/>
                <w:sz w:val="24"/>
                <w:szCs w:val="24"/>
              </w:rPr>
              <w:t>ально-педаго</w:t>
            </w:r>
            <w:proofErr w:type="spellEnd"/>
            <w:r w:rsidRPr="00587683">
              <w:rPr>
                <w:rFonts w:ascii="Times New Roman" w:hAnsi="Times New Roman" w:cs="Times New Roman"/>
                <w:b w:val="0"/>
                <w:bCs w:val="0"/>
                <w:i w:val="0"/>
                <w:iCs w:val="0"/>
                <w:color w:val="000000"/>
                <w:spacing w:val="-8"/>
                <w:sz w:val="24"/>
                <w:szCs w:val="24"/>
              </w:rPr>
              <w:softHyphen/>
            </w:r>
            <w:proofErr w:type="spellStart"/>
            <w:r w:rsidRPr="00587683">
              <w:rPr>
                <w:rFonts w:ascii="Times New Roman" w:hAnsi="Times New Roman" w:cs="Times New Roman"/>
                <w:b w:val="0"/>
                <w:bCs w:val="0"/>
                <w:i w:val="0"/>
                <w:iCs w:val="0"/>
                <w:color w:val="000000"/>
                <w:spacing w:val="-8"/>
                <w:sz w:val="24"/>
                <w:szCs w:val="24"/>
                <w:lang w:val="uk-UA"/>
              </w:rPr>
              <w:t>ічна</w:t>
            </w:r>
            <w:proofErr w:type="spellEnd"/>
            <w:r w:rsidRPr="00587683">
              <w:rPr>
                <w:rFonts w:ascii="Times New Roman" w:hAnsi="Times New Roman" w:cs="Times New Roman"/>
                <w:b w:val="0"/>
                <w:bCs w:val="0"/>
                <w:i w:val="0"/>
                <w:iCs w:val="0"/>
                <w:color w:val="000000"/>
                <w:spacing w:val="-8"/>
                <w:sz w:val="24"/>
                <w:szCs w:val="24"/>
                <w:lang w:val="uk-UA"/>
              </w:rPr>
              <w:t xml:space="preserve"> індивідуальна діагностика</w:t>
            </w:r>
          </w:p>
        </w:tc>
        <w:tc>
          <w:tcPr>
            <w:tcW w:w="5760" w:type="dxa"/>
            <w:shd w:val="clear" w:color="auto" w:fill="FFFFFF"/>
          </w:tcPr>
          <w:p w:rsidR="00825822" w:rsidRPr="00587683" w:rsidRDefault="00825822" w:rsidP="00880529">
            <w:pPr>
              <w:shd w:val="clear" w:color="auto" w:fill="FFFFFF"/>
              <w:ind w:left="140" w:hanging="14"/>
              <w:jc w:val="both"/>
              <w:rPr>
                <w:color w:val="000000"/>
                <w:lang w:val="uk-UA"/>
              </w:rPr>
            </w:pPr>
            <w:r w:rsidRPr="00587683">
              <w:rPr>
                <w:color w:val="000000"/>
                <w:spacing w:val="-2"/>
                <w:lang w:val="uk-UA"/>
              </w:rPr>
              <w:t xml:space="preserve">Визначення рівня соціального благополуччя дитини: </w:t>
            </w:r>
            <w:r w:rsidRPr="00587683">
              <w:rPr>
                <w:color w:val="000000"/>
                <w:lang w:val="uk-UA"/>
              </w:rPr>
              <w:t>вивчення та оцінка  особливостей діяльності і розвитку учнів (вихованців).</w:t>
            </w:r>
          </w:p>
          <w:p w:rsidR="00825822" w:rsidRPr="00587683" w:rsidRDefault="00825822" w:rsidP="00880529">
            <w:pPr>
              <w:shd w:val="clear" w:color="auto" w:fill="FFFFFF"/>
              <w:ind w:left="140" w:hanging="14"/>
              <w:jc w:val="both"/>
              <w:rPr>
                <w:color w:val="000000"/>
                <w:lang w:val="uk-UA"/>
              </w:rPr>
            </w:pPr>
          </w:p>
        </w:tc>
      </w:tr>
      <w:tr w:rsidR="00825822" w:rsidRPr="00587683" w:rsidTr="00880529">
        <w:trPr>
          <w:gridBefore w:val="1"/>
          <w:trHeight w:hRule="exact" w:val="630"/>
        </w:trPr>
        <w:tc>
          <w:tcPr>
            <w:tcW w:w="1260" w:type="dxa"/>
            <w:vMerge w:val="restart"/>
            <w:shd w:val="clear" w:color="auto" w:fill="FFFFFF"/>
          </w:tcPr>
          <w:p w:rsidR="00825822" w:rsidRPr="00587683" w:rsidRDefault="00825822" w:rsidP="00880529">
            <w:pPr>
              <w:shd w:val="clear" w:color="auto" w:fill="FFFFFF"/>
              <w:rPr>
                <w:color w:val="000000"/>
                <w:spacing w:val="-9"/>
              </w:rPr>
            </w:pPr>
            <w:proofErr w:type="spellStart"/>
            <w:r w:rsidRPr="00587683">
              <w:rPr>
                <w:color w:val="000000"/>
                <w:spacing w:val="-8"/>
              </w:rPr>
              <w:t>Четвер</w:t>
            </w:r>
            <w:proofErr w:type="spellEnd"/>
          </w:p>
        </w:tc>
        <w:tc>
          <w:tcPr>
            <w:tcW w:w="3240" w:type="dxa"/>
            <w:shd w:val="clear" w:color="auto" w:fill="FFFFFF"/>
          </w:tcPr>
          <w:p w:rsidR="00825822" w:rsidRPr="00587683" w:rsidRDefault="00825822" w:rsidP="00880529">
            <w:pPr>
              <w:shd w:val="clear" w:color="auto" w:fill="FFFFFF"/>
              <w:jc w:val="both"/>
              <w:rPr>
                <w:lang w:val="uk-UA"/>
              </w:rPr>
            </w:pPr>
            <w:proofErr w:type="spellStart"/>
            <w:r w:rsidRPr="00587683">
              <w:rPr>
                <w:color w:val="000000"/>
                <w:spacing w:val="-12"/>
              </w:rPr>
              <w:t>Методич</w:t>
            </w:r>
            <w:proofErr w:type="spellEnd"/>
            <w:r w:rsidRPr="00587683">
              <w:rPr>
                <w:color w:val="000000"/>
                <w:spacing w:val="-12"/>
                <w:lang w:val="uk-UA"/>
              </w:rPr>
              <w:t xml:space="preserve">ний </w:t>
            </w:r>
            <w:r w:rsidRPr="00587683">
              <w:rPr>
                <w:color w:val="000000"/>
                <w:spacing w:val="-12"/>
              </w:rPr>
              <w:t>день</w:t>
            </w:r>
            <w:r w:rsidRPr="00587683">
              <w:rPr>
                <w:color w:val="000000"/>
                <w:spacing w:val="-12"/>
                <w:lang w:val="uk-UA"/>
              </w:rPr>
              <w:t xml:space="preserve"> (1-й,2-й, 3-й четвер)</w:t>
            </w:r>
          </w:p>
        </w:tc>
        <w:tc>
          <w:tcPr>
            <w:tcW w:w="5760" w:type="dxa"/>
            <w:shd w:val="clear" w:color="auto" w:fill="FFFFFF"/>
          </w:tcPr>
          <w:p w:rsidR="00825822" w:rsidRPr="00587683" w:rsidRDefault="00825822" w:rsidP="00880529">
            <w:pPr>
              <w:shd w:val="clear" w:color="auto" w:fill="FFFFFF"/>
              <w:ind w:firstLine="14"/>
              <w:jc w:val="both"/>
            </w:pPr>
            <w:r w:rsidRPr="00587683">
              <w:rPr>
                <w:color w:val="000000"/>
                <w:spacing w:val="-6"/>
              </w:rPr>
              <w:t>Р</w:t>
            </w:r>
            <w:proofErr w:type="spellStart"/>
            <w:r w:rsidRPr="00587683">
              <w:rPr>
                <w:color w:val="000000"/>
                <w:spacing w:val="-6"/>
                <w:lang w:val="uk-UA"/>
              </w:rPr>
              <w:t>обота</w:t>
            </w:r>
            <w:proofErr w:type="spellEnd"/>
            <w:r w:rsidRPr="00587683">
              <w:rPr>
                <w:color w:val="000000"/>
                <w:spacing w:val="-6"/>
                <w:lang w:val="uk-UA"/>
              </w:rPr>
              <w:t xml:space="preserve"> </w:t>
            </w:r>
            <w:proofErr w:type="gramStart"/>
            <w:r w:rsidRPr="00587683">
              <w:rPr>
                <w:color w:val="000000"/>
                <w:spacing w:val="-6"/>
                <w:lang w:val="uk-UA"/>
              </w:rPr>
              <w:t>в</w:t>
            </w:r>
            <w:proofErr w:type="gramEnd"/>
            <w:r w:rsidRPr="00587683">
              <w:rPr>
                <w:color w:val="000000"/>
                <w:spacing w:val="-6"/>
                <w:lang w:val="uk-UA"/>
              </w:rPr>
              <w:t xml:space="preserve"> бібліотеці. Самоосвіта.</w:t>
            </w:r>
          </w:p>
        </w:tc>
      </w:tr>
      <w:tr w:rsidR="00825822" w:rsidRPr="00587683" w:rsidTr="00880529">
        <w:trPr>
          <w:gridBefore w:val="1"/>
          <w:trHeight w:hRule="exact" w:val="1503"/>
        </w:trPr>
        <w:tc>
          <w:tcPr>
            <w:tcW w:w="1260" w:type="dxa"/>
            <w:vMerge/>
            <w:shd w:val="clear" w:color="auto" w:fill="FFFFFF"/>
          </w:tcPr>
          <w:p w:rsidR="00825822" w:rsidRPr="00587683" w:rsidRDefault="00825822" w:rsidP="00880529">
            <w:pPr>
              <w:shd w:val="clear" w:color="auto" w:fill="FFFFFF"/>
            </w:pPr>
          </w:p>
        </w:tc>
        <w:tc>
          <w:tcPr>
            <w:tcW w:w="3240" w:type="dxa"/>
            <w:shd w:val="clear" w:color="auto" w:fill="FFFFFF"/>
          </w:tcPr>
          <w:p w:rsidR="00825822" w:rsidRPr="00587683" w:rsidRDefault="00825822" w:rsidP="00880529">
            <w:pPr>
              <w:shd w:val="clear" w:color="auto" w:fill="FFFFFF"/>
              <w:jc w:val="both"/>
            </w:pPr>
            <w:r w:rsidRPr="00587683">
              <w:rPr>
                <w:color w:val="000000"/>
                <w:spacing w:val="-13"/>
              </w:rPr>
              <w:t>Д</w:t>
            </w:r>
            <w:r w:rsidRPr="00587683">
              <w:rPr>
                <w:color w:val="000000"/>
                <w:spacing w:val="-13"/>
                <w:lang w:val="uk-UA"/>
              </w:rPr>
              <w:t>і</w:t>
            </w:r>
            <w:proofErr w:type="spellStart"/>
            <w:r w:rsidRPr="00587683">
              <w:rPr>
                <w:color w:val="000000"/>
                <w:spacing w:val="-13"/>
              </w:rPr>
              <w:t>яльн</w:t>
            </w:r>
            <w:proofErr w:type="spellEnd"/>
            <w:r w:rsidRPr="00587683">
              <w:rPr>
                <w:color w:val="000000"/>
                <w:spacing w:val="-13"/>
                <w:lang w:val="uk-UA"/>
              </w:rPr>
              <w:t>і</w:t>
            </w:r>
            <w:proofErr w:type="spellStart"/>
            <w:r w:rsidRPr="00587683">
              <w:rPr>
                <w:color w:val="000000"/>
                <w:spacing w:val="-13"/>
              </w:rPr>
              <w:t>сть</w:t>
            </w:r>
            <w:proofErr w:type="spellEnd"/>
            <w:r w:rsidRPr="00587683">
              <w:rPr>
                <w:color w:val="000000"/>
                <w:spacing w:val="-13"/>
              </w:rPr>
              <w:t xml:space="preserve"> </w:t>
            </w:r>
            <w:r w:rsidRPr="00587683">
              <w:rPr>
                <w:color w:val="000000"/>
                <w:spacing w:val="-13"/>
                <w:lang w:val="uk-UA"/>
              </w:rPr>
              <w:t>з охорони</w:t>
            </w:r>
            <w:r w:rsidRPr="000A7E66">
              <w:rPr>
                <w:color w:val="000000"/>
                <w:spacing w:val="-13"/>
              </w:rPr>
              <w:t xml:space="preserve"> </w:t>
            </w:r>
            <w:r w:rsidRPr="00587683">
              <w:rPr>
                <w:color w:val="000000"/>
                <w:spacing w:val="-13"/>
                <w:lang w:val="uk-UA"/>
              </w:rPr>
              <w:t xml:space="preserve"> </w:t>
            </w:r>
            <w:r w:rsidRPr="00587683">
              <w:rPr>
                <w:color w:val="000000"/>
                <w:spacing w:val="-5"/>
              </w:rPr>
              <w:t xml:space="preserve">прав </w:t>
            </w:r>
            <w:r w:rsidRPr="00587683">
              <w:rPr>
                <w:color w:val="000000"/>
                <w:spacing w:val="-5"/>
                <w:lang w:val="uk-UA"/>
              </w:rPr>
              <w:t xml:space="preserve">дитини </w:t>
            </w:r>
          </w:p>
        </w:tc>
        <w:tc>
          <w:tcPr>
            <w:tcW w:w="5760" w:type="dxa"/>
            <w:shd w:val="clear" w:color="auto" w:fill="FFFFFF"/>
          </w:tcPr>
          <w:p w:rsidR="00825822" w:rsidRPr="00587683" w:rsidRDefault="00825822" w:rsidP="00880529">
            <w:pPr>
              <w:shd w:val="clear" w:color="auto" w:fill="FFFFFF"/>
              <w:ind w:firstLine="14"/>
              <w:jc w:val="both"/>
              <w:rPr>
                <w:color w:val="000000"/>
                <w:spacing w:val="-5"/>
                <w:lang w:val="uk-UA"/>
              </w:rPr>
            </w:pPr>
            <w:proofErr w:type="spellStart"/>
            <w:r w:rsidRPr="00587683">
              <w:rPr>
                <w:color w:val="000000"/>
                <w:spacing w:val="-5"/>
                <w:lang w:val="uk-UA"/>
              </w:rPr>
              <w:t>Ін</w:t>
            </w:r>
            <w:proofErr w:type="spellEnd"/>
            <w:r w:rsidRPr="00587683">
              <w:rPr>
                <w:color w:val="000000"/>
                <w:spacing w:val="-5"/>
              </w:rPr>
              <w:t>див</w:t>
            </w:r>
            <w:r w:rsidRPr="00587683">
              <w:rPr>
                <w:color w:val="000000"/>
                <w:spacing w:val="-5"/>
                <w:lang w:val="uk-UA"/>
              </w:rPr>
              <w:t>і</w:t>
            </w:r>
            <w:proofErr w:type="spellStart"/>
            <w:r w:rsidRPr="00587683">
              <w:rPr>
                <w:color w:val="000000"/>
                <w:spacing w:val="-5"/>
              </w:rPr>
              <w:t>дуальн</w:t>
            </w:r>
            <w:proofErr w:type="spellEnd"/>
            <w:r w:rsidRPr="00587683">
              <w:rPr>
                <w:color w:val="000000"/>
                <w:spacing w:val="-5"/>
                <w:lang w:val="uk-UA"/>
              </w:rPr>
              <w:t>і</w:t>
            </w:r>
            <w:r w:rsidRPr="00587683">
              <w:rPr>
                <w:color w:val="000000"/>
                <w:spacing w:val="-5"/>
              </w:rPr>
              <w:t xml:space="preserve"> </w:t>
            </w:r>
            <w:proofErr w:type="spellStart"/>
            <w:r w:rsidRPr="00587683">
              <w:rPr>
                <w:color w:val="000000"/>
                <w:spacing w:val="-5"/>
              </w:rPr>
              <w:t>консультац</w:t>
            </w:r>
            <w:r w:rsidRPr="00587683">
              <w:rPr>
                <w:color w:val="000000"/>
                <w:spacing w:val="-5"/>
                <w:lang w:val="uk-UA"/>
              </w:rPr>
              <w:t>ії</w:t>
            </w:r>
            <w:proofErr w:type="spellEnd"/>
            <w:r w:rsidRPr="00587683">
              <w:rPr>
                <w:color w:val="000000"/>
                <w:spacing w:val="-5"/>
                <w:lang w:val="uk-UA"/>
              </w:rPr>
              <w:t xml:space="preserve"> зі </w:t>
            </w:r>
            <w:r w:rsidRPr="00587683">
              <w:rPr>
                <w:color w:val="000000"/>
                <w:spacing w:val="-11"/>
              </w:rPr>
              <w:t>спец</w:t>
            </w:r>
            <w:proofErr w:type="spellStart"/>
            <w:r w:rsidRPr="00587683">
              <w:rPr>
                <w:color w:val="000000"/>
                <w:spacing w:val="-11"/>
                <w:lang w:val="uk-UA"/>
              </w:rPr>
              <w:t>іалістами</w:t>
            </w:r>
            <w:proofErr w:type="spellEnd"/>
            <w:r w:rsidRPr="00587683">
              <w:rPr>
                <w:color w:val="000000"/>
                <w:spacing w:val="-11"/>
                <w:lang w:val="uk-UA"/>
              </w:rPr>
              <w:t xml:space="preserve"> з охорони </w:t>
            </w:r>
            <w:r w:rsidRPr="00587683">
              <w:rPr>
                <w:color w:val="000000"/>
                <w:spacing w:val="-11"/>
              </w:rPr>
              <w:t xml:space="preserve">прав, </w:t>
            </w:r>
            <w:proofErr w:type="spellStart"/>
            <w:r w:rsidRPr="00587683">
              <w:rPr>
                <w:color w:val="000000"/>
                <w:spacing w:val="-8"/>
              </w:rPr>
              <w:t>правоох</w:t>
            </w:r>
            <w:r w:rsidRPr="00587683">
              <w:rPr>
                <w:color w:val="000000"/>
                <w:spacing w:val="-8"/>
                <w:lang w:val="uk-UA"/>
              </w:rPr>
              <w:t>оронними</w:t>
            </w:r>
            <w:proofErr w:type="spellEnd"/>
            <w:r w:rsidRPr="00587683">
              <w:rPr>
                <w:color w:val="000000"/>
                <w:spacing w:val="-8"/>
                <w:lang w:val="uk-UA"/>
              </w:rPr>
              <w:t xml:space="preserve"> </w:t>
            </w:r>
            <w:r w:rsidRPr="00587683">
              <w:rPr>
                <w:color w:val="000000"/>
                <w:spacing w:val="-8"/>
              </w:rPr>
              <w:t xml:space="preserve">органами. </w:t>
            </w:r>
            <w:r w:rsidRPr="00587683">
              <w:rPr>
                <w:color w:val="000000"/>
                <w:spacing w:val="-5"/>
              </w:rPr>
              <w:t>Р</w:t>
            </w:r>
            <w:r w:rsidRPr="00587683">
              <w:rPr>
                <w:color w:val="000000"/>
                <w:spacing w:val="-5"/>
                <w:lang w:val="uk-UA"/>
              </w:rPr>
              <w:t>о</w:t>
            </w:r>
            <w:r w:rsidRPr="00587683">
              <w:rPr>
                <w:color w:val="000000"/>
                <w:spacing w:val="-5"/>
              </w:rPr>
              <w:t xml:space="preserve">бота </w:t>
            </w:r>
            <w:r w:rsidRPr="00587683">
              <w:rPr>
                <w:color w:val="000000"/>
                <w:spacing w:val="-5"/>
                <w:lang w:val="uk-UA"/>
              </w:rPr>
              <w:t xml:space="preserve">з </w:t>
            </w:r>
            <w:r w:rsidRPr="00587683">
              <w:rPr>
                <w:color w:val="000000"/>
                <w:spacing w:val="-5"/>
              </w:rPr>
              <w:t>документами.</w:t>
            </w:r>
            <w:r w:rsidRPr="00587683">
              <w:rPr>
                <w:color w:val="000000"/>
                <w:spacing w:val="-5"/>
                <w:lang w:val="uk-UA"/>
              </w:rPr>
              <w:t xml:space="preserve"> Консультування  родин.</w:t>
            </w:r>
          </w:p>
          <w:p w:rsidR="00825822" w:rsidRPr="00587683" w:rsidRDefault="00825822" w:rsidP="00880529">
            <w:pPr>
              <w:shd w:val="clear" w:color="auto" w:fill="FFFFFF"/>
              <w:ind w:firstLine="14"/>
              <w:jc w:val="both"/>
              <w:rPr>
                <w:color w:val="000000"/>
                <w:spacing w:val="-5"/>
                <w:lang w:val="uk-UA"/>
              </w:rPr>
            </w:pPr>
            <w:r w:rsidRPr="00587683">
              <w:rPr>
                <w:color w:val="000000"/>
                <w:spacing w:val="-6"/>
              </w:rPr>
              <w:t>Проведен</w:t>
            </w:r>
            <w:proofErr w:type="spellStart"/>
            <w:r w:rsidRPr="00587683">
              <w:rPr>
                <w:color w:val="000000"/>
                <w:spacing w:val="-6"/>
                <w:lang w:val="uk-UA"/>
              </w:rPr>
              <w:t>ня</w:t>
            </w:r>
            <w:proofErr w:type="spellEnd"/>
            <w:r w:rsidRPr="00587683">
              <w:rPr>
                <w:color w:val="000000"/>
                <w:spacing w:val="-6"/>
                <w:lang w:val="uk-UA"/>
              </w:rPr>
              <w:t xml:space="preserve"> </w:t>
            </w:r>
            <w:proofErr w:type="spellStart"/>
            <w:r w:rsidRPr="00587683">
              <w:rPr>
                <w:color w:val="000000"/>
                <w:spacing w:val="-6"/>
              </w:rPr>
              <w:t>методич</w:t>
            </w:r>
            <w:proofErr w:type="spellEnd"/>
            <w:r w:rsidRPr="00587683">
              <w:rPr>
                <w:color w:val="000000"/>
                <w:spacing w:val="-6"/>
                <w:lang w:val="uk-UA"/>
              </w:rPr>
              <w:t>них нарад за р</w:t>
            </w:r>
            <w:proofErr w:type="spellStart"/>
            <w:r w:rsidRPr="00587683">
              <w:rPr>
                <w:color w:val="000000"/>
                <w:spacing w:val="-4"/>
              </w:rPr>
              <w:t>езультатам</w:t>
            </w:r>
            <w:proofErr w:type="spellEnd"/>
            <w:r w:rsidRPr="00587683">
              <w:rPr>
                <w:color w:val="000000"/>
                <w:spacing w:val="-4"/>
                <w:lang w:val="uk-UA"/>
              </w:rPr>
              <w:t xml:space="preserve">и поточної роботи, </w:t>
            </w:r>
            <w:proofErr w:type="spellStart"/>
            <w:r w:rsidRPr="00587683">
              <w:rPr>
                <w:color w:val="000000"/>
                <w:spacing w:val="-3"/>
              </w:rPr>
              <w:t>участ</w:t>
            </w:r>
            <w:proofErr w:type="spellEnd"/>
            <w:r w:rsidRPr="00587683">
              <w:rPr>
                <w:color w:val="000000"/>
                <w:spacing w:val="-3"/>
                <w:lang w:val="uk-UA"/>
              </w:rPr>
              <w:t xml:space="preserve">ь у педрадах, </w:t>
            </w:r>
            <w:proofErr w:type="spellStart"/>
            <w:r w:rsidRPr="00587683">
              <w:rPr>
                <w:color w:val="000000"/>
                <w:spacing w:val="-3"/>
                <w:lang w:val="uk-UA"/>
              </w:rPr>
              <w:t>пед</w:t>
            </w:r>
            <w:r w:rsidRPr="00587683">
              <w:rPr>
                <w:color w:val="000000"/>
                <w:spacing w:val="-7"/>
              </w:rPr>
              <w:t>консил</w:t>
            </w:r>
            <w:proofErr w:type="spellEnd"/>
            <w:r w:rsidRPr="00587683">
              <w:rPr>
                <w:color w:val="000000"/>
                <w:spacing w:val="-7"/>
                <w:lang w:val="uk-UA"/>
              </w:rPr>
              <w:t>і</w:t>
            </w:r>
            <w:proofErr w:type="gramStart"/>
            <w:r w:rsidRPr="00587683">
              <w:rPr>
                <w:color w:val="000000"/>
                <w:spacing w:val="-7"/>
              </w:rPr>
              <w:t>умах</w:t>
            </w:r>
            <w:proofErr w:type="gramEnd"/>
            <w:r w:rsidRPr="00587683">
              <w:rPr>
                <w:color w:val="000000"/>
                <w:spacing w:val="-7"/>
              </w:rPr>
              <w:t>.</w:t>
            </w:r>
          </w:p>
          <w:p w:rsidR="00825822" w:rsidRPr="00587683" w:rsidRDefault="00825822" w:rsidP="00880529">
            <w:pPr>
              <w:shd w:val="clear" w:color="auto" w:fill="FFFFFF"/>
              <w:ind w:firstLine="14"/>
              <w:jc w:val="both"/>
              <w:rPr>
                <w:lang w:val="uk-UA"/>
              </w:rPr>
            </w:pPr>
          </w:p>
        </w:tc>
      </w:tr>
      <w:tr w:rsidR="00825822" w:rsidRPr="00857105" w:rsidTr="00880529">
        <w:trPr>
          <w:gridBefore w:val="1"/>
          <w:trHeight w:hRule="exact" w:val="2329"/>
        </w:trPr>
        <w:tc>
          <w:tcPr>
            <w:tcW w:w="1260" w:type="dxa"/>
            <w:vMerge w:val="restart"/>
            <w:shd w:val="clear" w:color="auto" w:fill="FFFFFF"/>
          </w:tcPr>
          <w:p w:rsidR="00825822" w:rsidRPr="00587683" w:rsidRDefault="00825822" w:rsidP="00880529">
            <w:pPr>
              <w:shd w:val="clear" w:color="auto" w:fill="FFFFFF"/>
            </w:pPr>
            <w:proofErr w:type="spellStart"/>
            <w:r w:rsidRPr="00587683">
              <w:rPr>
                <w:color w:val="000000"/>
                <w:spacing w:val="-5"/>
              </w:rPr>
              <w:t>П’ятниц</w:t>
            </w:r>
            <w:proofErr w:type="spellEnd"/>
            <w:r w:rsidRPr="00587683">
              <w:rPr>
                <w:color w:val="000000"/>
                <w:spacing w:val="-5"/>
                <w:lang w:val="uk-UA"/>
              </w:rPr>
              <w:t>я</w:t>
            </w:r>
          </w:p>
        </w:tc>
        <w:tc>
          <w:tcPr>
            <w:tcW w:w="3240" w:type="dxa"/>
            <w:shd w:val="clear" w:color="auto" w:fill="FFFFFF"/>
          </w:tcPr>
          <w:p w:rsidR="00825822" w:rsidRPr="00587683" w:rsidRDefault="00825822" w:rsidP="00880529">
            <w:pPr>
              <w:shd w:val="clear" w:color="auto" w:fill="FFFFFF"/>
              <w:ind w:firstLine="10"/>
              <w:jc w:val="both"/>
              <w:rPr>
                <w:color w:val="000000"/>
                <w:spacing w:val="-4"/>
                <w:lang w:val="uk-UA"/>
              </w:rPr>
            </w:pPr>
            <w:proofErr w:type="spellStart"/>
            <w:proofErr w:type="gramStart"/>
            <w:r w:rsidRPr="00587683">
              <w:rPr>
                <w:color w:val="000000"/>
                <w:spacing w:val="1"/>
              </w:rPr>
              <w:t>Соц</w:t>
            </w:r>
            <w:proofErr w:type="spellEnd"/>
            <w:proofErr w:type="gramEnd"/>
            <w:r w:rsidRPr="00587683">
              <w:rPr>
                <w:color w:val="000000"/>
                <w:spacing w:val="1"/>
                <w:lang w:val="uk-UA"/>
              </w:rPr>
              <w:t>і</w:t>
            </w:r>
            <w:proofErr w:type="spellStart"/>
            <w:r w:rsidRPr="00587683">
              <w:rPr>
                <w:color w:val="000000"/>
                <w:spacing w:val="1"/>
              </w:rPr>
              <w:t>ально-педа</w:t>
            </w:r>
            <w:r w:rsidRPr="00587683">
              <w:rPr>
                <w:color w:val="000000"/>
                <w:spacing w:val="1"/>
              </w:rPr>
              <w:softHyphen/>
            </w:r>
            <w:r w:rsidRPr="00587683">
              <w:rPr>
                <w:color w:val="000000"/>
                <w:spacing w:val="-4"/>
              </w:rPr>
              <w:t>логічне</w:t>
            </w:r>
            <w:proofErr w:type="spellEnd"/>
            <w:r w:rsidRPr="00587683">
              <w:rPr>
                <w:color w:val="000000"/>
                <w:spacing w:val="-4"/>
                <w:lang w:val="uk-UA"/>
              </w:rPr>
              <w:t xml:space="preserve">  консультування (</w:t>
            </w:r>
            <w:r w:rsidRPr="00587683">
              <w:rPr>
                <w:color w:val="000000"/>
                <w:spacing w:val="-1"/>
                <w:lang w:val="uk-UA"/>
              </w:rPr>
              <w:t>у сфері соціального захисту, захисту прав в сім’ї, професійного самовизначення та соціальної адаптації в суспільстві)</w:t>
            </w:r>
          </w:p>
          <w:p w:rsidR="00825822" w:rsidRPr="00587683" w:rsidRDefault="00825822" w:rsidP="00880529">
            <w:pPr>
              <w:jc w:val="center"/>
              <w:rPr>
                <w:lang w:val="uk-UA"/>
              </w:rPr>
            </w:pPr>
          </w:p>
          <w:p w:rsidR="00825822" w:rsidRPr="00587683" w:rsidRDefault="00825822" w:rsidP="00880529">
            <w:pPr>
              <w:jc w:val="center"/>
              <w:rPr>
                <w:lang w:val="uk-UA"/>
              </w:rPr>
            </w:pPr>
          </w:p>
          <w:p w:rsidR="00825822" w:rsidRPr="00587683" w:rsidRDefault="00825822" w:rsidP="00880529">
            <w:pPr>
              <w:jc w:val="center"/>
              <w:rPr>
                <w:lang w:val="uk-UA"/>
              </w:rPr>
            </w:pPr>
          </w:p>
          <w:p w:rsidR="00825822" w:rsidRPr="00587683" w:rsidRDefault="00825822" w:rsidP="00880529">
            <w:pPr>
              <w:jc w:val="center"/>
              <w:rPr>
                <w:lang w:val="uk-UA"/>
              </w:rPr>
            </w:pPr>
          </w:p>
          <w:p w:rsidR="00825822" w:rsidRPr="00587683" w:rsidRDefault="00825822" w:rsidP="00880529">
            <w:pPr>
              <w:jc w:val="center"/>
              <w:rPr>
                <w:lang w:val="uk-UA"/>
              </w:rPr>
            </w:pPr>
          </w:p>
          <w:p w:rsidR="00825822" w:rsidRPr="00587683" w:rsidRDefault="00825822" w:rsidP="00880529">
            <w:pPr>
              <w:jc w:val="center"/>
              <w:rPr>
                <w:lang w:val="uk-UA"/>
              </w:rPr>
            </w:pPr>
          </w:p>
          <w:p w:rsidR="00825822" w:rsidRPr="00587683" w:rsidRDefault="00825822" w:rsidP="00880529">
            <w:pPr>
              <w:jc w:val="center"/>
              <w:rPr>
                <w:lang w:val="uk-UA"/>
              </w:rPr>
            </w:pPr>
          </w:p>
          <w:p w:rsidR="00825822" w:rsidRPr="00587683" w:rsidRDefault="00825822" w:rsidP="00880529">
            <w:pPr>
              <w:jc w:val="center"/>
              <w:rPr>
                <w:lang w:val="uk-UA"/>
              </w:rPr>
            </w:pPr>
          </w:p>
          <w:p w:rsidR="00825822" w:rsidRPr="00587683" w:rsidRDefault="00825822" w:rsidP="00880529">
            <w:pPr>
              <w:jc w:val="center"/>
              <w:rPr>
                <w:lang w:val="uk-UA"/>
              </w:rPr>
            </w:pPr>
          </w:p>
          <w:p w:rsidR="00825822" w:rsidRPr="00587683" w:rsidRDefault="00825822" w:rsidP="00880529">
            <w:pPr>
              <w:jc w:val="center"/>
              <w:rPr>
                <w:lang w:val="uk-UA"/>
              </w:rPr>
            </w:pPr>
          </w:p>
          <w:p w:rsidR="00825822" w:rsidRPr="00587683" w:rsidRDefault="00825822" w:rsidP="00880529">
            <w:pPr>
              <w:shd w:val="clear" w:color="auto" w:fill="FFFFFF"/>
              <w:ind w:firstLine="10"/>
              <w:jc w:val="both"/>
              <w:rPr>
                <w:lang w:val="uk-UA"/>
              </w:rPr>
            </w:pPr>
          </w:p>
        </w:tc>
        <w:tc>
          <w:tcPr>
            <w:tcW w:w="5760" w:type="dxa"/>
            <w:shd w:val="clear" w:color="auto" w:fill="FFFFFF"/>
          </w:tcPr>
          <w:p w:rsidR="00825822" w:rsidRPr="00587683" w:rsidRDefault="00825822" w:rsidP="00880529">
            <w:pPr>
              <w:shd w:val="clear" w:color="auto" w:fill="FFFFFF"/>
              <w:ind w:firstLine="10"/>
              <w:jc w:val="both"/>
              <w:rPr>
                <w:lang w:val="uk-UA"/>
              </w:rPr>
            </w:pPr>
            <w:r w:rsidRPr="00587683">
              <w:rPr>
                <w:color w:val="000000"/>
                <w:spacing w:val="-1"/>
                <w:lang w:val="uk-UA"/>
              </w:rPr>
              <w:t xml:space="preserve">Консультування дітей  груп соціального ризику, психологічна просвіта батьків (здійснення соціально-педагогічного патронажу сім’ї, виступи на батьківських зборах, участь у роботі батьківського  клубу/лекторію); </w:t>
            </w:r>
            <w:r w:rsidRPr="00587683">
              <w:rPr>
                <w:color w:val="000000"/>
                <w:lang w:val="uk-UA"/>
              </w:rPr>
              <w:t>соціально-педагогічна допомога дитячим, молодіжним об'єднанням, дітям, підліткам, які потребують піклування чи знаходяться у складних життєвих обставинах.</w:t>
            </w:r>
          </w:p>
        </w:tc>
      </w:tr>
      <w:tr w:rsidR="00825822" w:rsidRPr="00857105" w:rsidTr="00880529">
        <w:trPr>
          <w:gridBefore w:val="1"/>
          <w:trHeight w:hRule="exact" w:val="2530"/>
        </w:trPr>
        <w:tc>
          <w:tcPr>
            <w:tcW w:w="1260" w:type="dxa"/>
            <w:vMerge/>
            <w:tcBorders>
              <w:bottom w:val="single" w:sz="4" w:space="0" w:color="auto"/>
            </w:tcBorders>
            <w:shd w:val="clear" w:color="auto" w:fill="FFFFFF"/>
          </w:tcPr>
          <w:p w:rsidR="00825822" w:rsidRPr="00587683" w:rsidRDefault="00825822" w:rsidP="00880529">
            <w:pPr>
              <w:shd w:val="clear" w:color="auto" w:fill="FFFFFF"/>
              <w:rPr>
                <w:color w:val="000000"/>
                <w:spacing w:val="-5"/>
                <w:lang w:val="uk-UA"/>
              </w:rPr>
            </w:pPr>
          </w:p>
        </w:tc>
        <w:tc>
          <w:tcPr>
            <w:tcW w:w="3240" w:type="dxa"/>
            <w:tcBorders>
              <w:bottom w:val="single" w:sz="4" w:space="0" w:color="auto"/>
            </w:tcBorders>
            <w:shd w:val="clear" w:color="auto" w:fill="FFFFFF"/>
          </w:tcPr>
          <w:p w:rsidR="00825822" w:rsidRPr="00587683" w:rsidRDefault="00825822" w:rsidP="00880529">
            <w:pPr>
              <w:jc w:val="both"/>
              <w:rPr>
                <w:lang w:val="uk-UA"/>
              </w:rPr>
            </w:pPr>
            <w:r w:rsidRPr="00587683">
              <w:rPr>
                <w:lang w:val="uk-UA"/>
              </w:rPr>
              <w:t>Захисна діяльність</w:t>
            </w:r>
          </w:p>
          <w:p w:rsidR="00825822" w:rsidRPr="00587683" w:rsidRDefault="00825822" w:rsidP="00880529">
            <w:pPr>
              <w:jc w:val="both"/>
              <w:rPr>
                <w:lang w:val="uk-UA"/>
              </w:rPr>
            </w:pPr>
            <w:r w:rsidRPr="00587683">
              <w:rPr>
                <w:lang w:val="uk-UA"/>
              </w:rPr>
              <w:t xml:space="preserve">(зв’язки з громадськістю) </w:t>
            </w:r>
          </w:p>
          <w:p w:rsidR="00825822" w:rsidRPr="00587683" w:rsidRDefault="00825822" w:rsidP="00880529">
            <w:pPr>
              <w:shd w:val="clear" w:color="auto" w:fill="FFFFFF"/>
              <w:ind w:firstLine="10"/>
              <w:jc w:val="both"/>
              <w:rPr>
                <w:color w:val="000000"/>
                <w:spacing w:val="1"/>
                <w:lang w:val="uk-UA"/>
              </w:rPr>
            </w:pPr>
          </w:p>
        </w:tc>
        <w:tc>
          <w:tcPr>
            <w:tcW w:w="5760" w:type="dxa"/>
            <w:tcBorders>
              <w:bottom w:val="single" w:sz="4" w:space="0" w:color="auto"/>
            </w:tcBorders>
            <w:shd w:val="clear" w:color="auto" w:fill="FFFFFF"/>
          </w:tcPr>
          <w:p w:rsidR="00825822" w:rsidRPr="00587683" w:rsidRDefault="00825822" w:rsidP="00880529">
            <w:pPr>
              <w:shd w:val="clear" w:color="auto" w:fill="FFFFFF"/>
              <w:tabs>
                <w:tab w:val="left" w:leader="underscore" w:pos="1282"/>
                <w:tab w:val="left" w:leader="underscore" w:pos="3389"/>
              </w:tabs>
              <w:ind w:left="140"/>
              <w:jc w:val="both"/>
              <w:rPr>
                <w:color w:val="000000"/>
                <w:spacing w:val="-1"/>
                <w:lang w:val="uk-UA"/>
              </w:rPr>
            </w:pPr>
            <w:r w:rsidRPr="00587683">
              <w:rPr>
                <w:color w:val="000000"/>
                <w:spacing w:val="-7"/>
                <w:lang w:val="uk-UA"/>
              </w:rPr>
              <w:t>О</w:t>
            </w:r>
            <w:r w:rsidRPr="00587683">
              <w:rPr>
                <w:color w:val="000000"/>
                <w:lang w:val="uk-UA"/>
              </w:rPr>
              <w:t xml:space="preserve">рганізація взаємодії </w:t>
            </w:r>
            <w:proofErr w:type="spellStart"/>
            <w:r w:rsidRPr="00587683">
              <w:rPr>
                <w:color w:val="000000"/>
                <w:lang w:val="uk-UA"/>
              </w:rPr>
              <w:t>педколективу</w:t>
            </w:r>
            <w:proofErr w:type="spellEnd"/>
            <w:r w:rsidRPr="00587683">
              <w:rPr>
                <w:color w:val="000000"/>
                <w:lang w:val="uk-UA"/>
              </w:rPr>
              <w:t>, батьків, громадських об</w:t>
            </w:r>
            <w:r w:rsidRPr="00587683">
              <w:rPr>
                <w:color w:val="000000"/>
                <w:spacing w:val="-1"/>
                <w:lang w:val="uk-UA"/>
              </w:rPr>
              <w:t>’</w:t>
            </w:r>
            <w:r w:rsidRPr="00587683">
              <w:rPr>
                <w:color w:val="000000"/>
                <w:lang w:val="uk-UA"/>
              </w:rPr>
              <w:t>єднань та організацій, служб у справах неповнолітніх, служб соціального захисту, профспілок, правоохоронних органів, методичних установ щодо виховання, оздоровлення, соціального патронажу, профілактичної роботи і соціальної реабілітації дітей та підлітків; забезпечення захисту прав дітей в суспільстві, контроль за виконанням рішень.</w:t>
            </w:r>
          </w:p>
        </w:tc>
      </w:tr>
    </w:tbl>
    <w:p w:rsidR="00825822" w:rsidRPr="00CE1CC1" w:rsidRDefault="00825822" w:rsidP="00825822">
      <w:pPr>
        <w:ind w:right="-1" w:firstLine="709"/>
        <w:jc w:val="both"/>
        <w:rPr>
          <w:sz w:val="28"/>
          <w:szCs w:val="28"/>
          <w:lang w:val="uk-UA"/>
        </w:rPr>
      </w:pPr>
      <w:r w:rsidRPr="00CE1CC1">
        <w:rPr>
          <w:color w:val="000000"/>
          <w:sz w:val="28"/>
          <w:szCs w:val="28"/>
          <w:lang w:val="uk-UA"/>
        </w:rPr>
        <w:t xml:space="preserve">Укладання діагностичного мінімуму – одне з першочергових завдань будь-якого дослідження. </w:t>
      </w:r>
      <w:r w:rsidRPr="00CE1CC1">
        <w:rPr>
          <w:sz w:val="28"/>
          <w:szCs w:val="28"/>
          <w:lang w:val="uk-UA"/>
        </w:rPr>
        <w:t>В загальному вигляді психологічний висновок, що укладається на основі результатів діагностичного мінімуму, розглядається як розгорнутий опис стану психічного та особистісного розвитку дитини на конк</w:t>
      </w:r>
      <w:r w:rsidRPr="00CE1CC1">
        <w:rPr>
          <w:sz w:val="28"/>
          <w:szCs w:val="28"/>
          <w:lang w:val="uk-UA"/>
        </w:rPr>
        <w:softHyphen/>
        <w:t xml:space="preserve">ретному етапі її  життя. </w:t>
      </w:r>
      <w:r w:rsidRPr="00CE1CC1">
        <w:rPr>
          <w:color w:val="000000"/>
          <w:sz w:val="28"/>
          <w:szCs w:val="28"/>
          <w:lang w:val="uk-UA"/>
        </w:rPr>
        <w:t xml:space="preserve">Діагностичні мінімуми укладаються  у кількості 3-ох методик, опитувальників, тощо, поглиблений діагностичний мінімум – з 5-ти.   Залежно від мети дослідження в психологічній практиці розрізняють три рівні висновків – симптоматичний,  етіологічний та типологічний – та укладають відповідні психологічні висновки. Згідно з симптоматичним рівнем висновок тільки </w:t>
      </w:r>
      <w:r w:rsidRPr="00CE1CC1">
        <w:rPr>
          <w:sz w:val="28"/>
          <w:szCs w:val="28"/>
          <w:lang w:val="uk-UA"/>
        </w:rPr>
        <w:t>констатує певні психічні особливості або сим</w:t>
      </w:r>
      <w:r w:rsidRPr="00CE1CC1">
        <w:rPr>
          <w:sz w:val="28"/>
          <w:szCs w:val="28"/>
          <w:lang w:val="uk-UA"/>
        </w:rPr>
        <w:softHyphen/>
        <w:t xml:space="preserve">птоми, за якими надаються певні практичні рекомендації.  Другий рівень висновку – етіологічний – спирається не тільки на наявність певних психічних особливостей, але й причини їхнього виникнення. Третій рівень висновку </w:t>
      </w:r>
      <w:r w:rsidRPr="00CE1CC1">
        <w:rPr>
          <w:color w:val="000000"/>
          <w:sz w:val="28"/>
          <w:szCs w:val="28"/>
          <w:lang w:val="uk-UA"/>
        </w:rPr>
        <w:t>–</w:t>
      </w:r>
      <w:r w:rsidRPr="00CE1CC1">
        <w:rPr>
          <w:sz w:val="28"/>
          <w:szCs w:val="28"/>
          <w:lang w:val="uk-UA"/>
        </w:rPr>
        <w:t xml:space="preserve"> типологічний </w:t>
      </w:r>
      <w:r w:rsidRPr="00CE1CC1">
        <w:rPr>
          <w:color w:val="000000"/>
          <w:sz w:val="28"/>
          <w:szCs w:val="28"/>
          <w:lang w:val="uk-UA"/>
        </w:rPr>
        <w:t>–</w:t>
      </w:r>
      <w:r w:rsidRPr="00CE1CC1">
        <w:rPr>
          <w:sz w:val="28"/>
          <w:szCs w:val="28"/>
          <w:lang w:val="uk-UA"/>
        </w:rPr>
        <w:t xml:space="preserve"> визначає місце й значення отриманих ре</w:t>
      </w:r>
      <w:r w:rsidRPr="00CE1CC1">
        <w:rPr>
          <w:sz w:val="28"/>
          <w:szCs w:val="28"/>
          <w:lang w:val="uk-UA"/>
        </w:rPr>
        <w:softHyphen/>
        <w:t xml:space="preserve">зультатів  у цілісній картині  </w:t>
      </w:r>
      <w:r w:rsidRPr="00CE1CC1">
        <w:rPr>
          <w:sz w:val="28"/>
          <w:szCs w:val="28"/>
          <w:lang w:val="uk-UA"/>
        </w:rPr>
        <w:lastRenderedPageBreak/>
        <w:t xml:space="preserve">особистості та прогнозує можливі варіанти її розвитку. </w:t>
      </w:r>
      <w:r w:rsidRPr="00CE1CC1">
        <w:rPr>
          <w:color w:val="000000"/>
          <w:sz w:val="28"/>
          <w:szCs w:val="28"/>
          <w:lang w:val="uk-UA"/>
        </w:rPr>
        <w:t xml:space="preserve"> Поєднання </w:t>
      </w:r>
      <w:proofErr w:type="spellStart"/>
      <w:r w:rsidRPr="00CE1CC1">
        <w:rPr>
          <w:color w:val="000000"/>
          <w:sz w:val="28"/>
          <w:szCs w:val="28"/>
          <w:lang w:val="uk-UA"/>
        </w:rPr>
        <w:t>психодіагностичного</w:t>
      </w:r>
      <w:proofErr w:type="spellEnd"/>
      <w:r w:rsidRPr="00CE1CC1">
        <w:rPr>
          <w:color w:val="000000"/>
          <w:sz w:val="28"/>
          <w:szCs w:val="28"/>
          <w:lang w:val="uk-UA"/>
        </w:rPr>
        <w:t xml:space="preserve"> мінімуму, що проводить практичний психолог, з структурованим спостереженням за дитиною, до якого залучаються вчителі (вчителі, класні керівники), забезпечує не тільки кваліфікований супровід, а також підвищує психологічну компетентність</w:t>
      </w:r>
      <w:r w:rsidRPr="00CE1CC1">
        <w:rPr>
          <w:sz w:val="28"/>
          <w:szCs w:val="28"/>
          <w:lang w:val="uk-UA"/>
        </w:rPr>
        <w:t xml:space="preserve"> вчителя. </w:t>
      </w:r>
    </w:p>
    <w:p w:rsidR="00825822" w:rsidRDefault="00825822" w:rsidP="00825822">
      <w:pPr>
        <w:pStyle w:val="a3"/>
        <w:spacing w:before="0" w:beforeAutospacing="0" w:after="0" w:afterAutospacing="0"/>
        <w:ind w:right="-1" w:firstLine="709"/>
        <w:jc w:val="both"/>
        <w:rPr>
          <w:sz w:val="28"/>
          <w:szCs w:val="28"/>
          <w:lang w:val="uk-UA"/>
        </w:rPr>
      </w:pPr>
      <w:r w:rsidRPr="00CE1CC1">
        <w:rPr>
          <w:sz w:val="28"/>
          <w:szCs w:val="28"/>
          <w:lang w:val="uk-UA"/>
        </w:rPr>
        <w:t>Укладання програми дослідження та протоколів є  обов’язковим продуктом діяльності й одночасно формою звіту про виконану роботу практичним психологом та соціальним педагогом. Укладання програми дослідження дає можливість: уточнити предмет дослідження, узгодити питання, які нерідко стають предметом спо</w:t>
      </w:r>
      <w:r w:rsidRPr="00CE1CC1">
        <w:rPr>
          <w:sz w:val="28"/>
          <w:szCs w:val="28"/>
          <w:lang w:val="uk-UA"/>
        </w:rPr>
        <w:softHyphen/>
        <w:t xml:space="preserve">ру або конфліктів після проведення дослідження, своєчасно інформувати адміністрацію, педагогічний колектив про актуальний стан проблеми, що вивчається, накреслити програму подальших спільних дій психолога з усіма учасниками навчально-виховного процесу для вирішення даної проблеми. </w:t>
      </w:r>
    </w:p>
    <w:p w:rsidR="00825822" w:rsidRDefault="00825822" w:rsidP="00825822">
      <w:pPr>
        <w:pStyle w:val="a3"/>
        <w:spacing w:before="0" w:beforeAutospacing="0" w:after="0" w:afterAutospacing="0"/>
        <w:ind w:right="-1" w:firstLine="709"/>
        <w:jc w:val="both"/>
        <w:rPr>
          <w:sz w:val="28"/>
          <w:szCs w:val="28"/>
          <w:lang w:val="uk-UA"/>
        </w:rPr>
      </w:pPr>
      <w:r w:rsidRPr="00CE1CC1">
        <w:rPr>
          <w:sz w:val="28"/>
          <w:szCs w:val="28"/>
          <w:lang w:val="uk-UA"/>
        </w:rPr>
        <w:t xml:space="preserve">Протокол </w:t>
      </w:r>
      <w:proofErr w:type="spellStart"/>
      <w:r>
        <w:rPr>
          <w:sz w:val="28"/>
          <w:szCs w:val="28"/>
          <w:lang w:val="uk-UA"/>
        </w:rPr>
        <w:t>корекційних</w:t>
      </w:r>
      <w:proofErr w:type="spellEnd"/>
      <w:r>
        <w:rPr>
          <w:sz w:val="28"/>
          <w:szCs w:val="28"/>
          <w:lang w:val="uk-UA"/>
        </w:rPr>
        <w:t xml:space="preserve"> занять, профілактичних бесід, консультацій</w:t>
      </w:r>
      <w:r w:rsidRPr="00CE1CC1">
        <w:rPr>
          <w:sz w:val="28"/>
          <w:szCs w:val="28"/>
          <w:lang w:val="uk-UA"/>
        </w:rPr>
        <w:t xml:space="preserve"> є</w:t>
      </w:r>
      <w:r w:rsidRPr="00CE1CC1">
        <w:rPr>
          <w:rStyle w:val="c1c36"/>
          <w:sz w:val="28"/>
          <w:szCs w:val="28"/>
          <w:lang w:val="uk-UA"/>
        </w:rPr>
        <w:t xml:space="preserve"> формою фіксації особливостей процесу взаємодії психолога з дитиною, іншими суб’єктами освітнього процесу, включаючи рекомендації зацікавленим особам. Протоколи   оформлюються у вигляді таблиць у вільній формі.  Вимоги торкаються  лише визначення причин дослідження, переліку методик (тільки назви чи короткого опису у разі менш відомого інструментарію), результатів дослідження у певній послідовності: симптоми, прояви, цифрові результати методів, опис поведінки під час дослідження (поведінкові реакції, вербальний супровід діяльності, динаміка емоційних станів тощо), інтерпретація обох видів наведених даних, співставлення їх з даними анамнез</w:t>
      </w:r>
      <w:r>
        <w:rPr>
          <w:rStyle w:val="c1c36"/>
          <w:sz w:val="28"/>
          <w:szCs w:val="28"/>
          <w:lang w:val="uk-UA"/>
        </w:rPr>
        <w:t>у</w:t>
      </w:r>
      <w:r w:rsidRPr="00CE1CC1">
        <w:rPr>
          <w:rStyle w:val="c1c36"/>
          <w:sz w:val="28"/>
          <w:szCs w:val="28"/>
          <w:lang w:val="uk-UA"/>
        </w:rPr>
        <w:t>. На підставі протоколів доцільно уклада</w:t>
      </w:r>
      <w:r>
        <w:rPr>
          <w:rStyle w:val="c1c36"/>
          <w:sz w:val="28"/>
          <w:szCs w:val="28"/>
          <w:lang w:val="uk-UA"/>
        </w:rPr>
        <w:t>ти</w:t>
      </w:r>
      <w:r w:rsidRPr="00CE1CC1">
        <w:rPr>
          <w:rStyle w:val="c1c36"/>
          <w:sz w:val="28"/>
          <w:szCs w:val="28"/>
          <w:lang w:val="uk-UA"/>
        </w:rPr>
        <w:t xml:space="preserve"> резюме або психологічн</w:t>
      </w:r>
      <w:r>
        <w:rPr>
          <w:rStyle w:val="c1c36"/>
          <w:sz w:val="28"/>
          <w:szCs w:val="28"/>
          <w:lang w:val="uk-UA"/>
        </w:rPr>
        <w:t>і</w:t>
      </w:r>
      <w:r w:rsidRPr="00CE1CC1">
        <w:rPr>
          <w:rStyle w:val="c1c36"/>
          <w:sz w:val="28"/>
          <w:szCs w:val="28"/>
          <w:lang w:val="uk-UA"/>
        </w:rPr>
        <w:t xml:space="preserve"> висновк</w:t>
      </w:r>
      <w:r>
        <w:rPr>
          <w:rStyle w:val="c1c36"/>
          <w:sz w:val="28"/>
          <w:szCs w:val="28"/>
          <w:lang w:val="uk-UA"/>
        </w:rPr>
        <w:t>и</w:t>
      </w:r>
      <w:r w:rsidRPr="00CE1CC1">
        <w:rPr>
          <w:rStyle w:val="c1c36"/>
          <w:sz w:val="28"/>
          <w:szCs w:val="28"/>
          <w:lang w:val="uk-UA"/>
        </w:rPr>
        <w:t xml:space="preserve"> (головні симптоми, гіпотетична етіологія),  адресн</w:t>
      </w:r>
      <w:r>
        <w:rPr>
          <w:rStyle w:val="c1c36"/>
          <w:sz w:val="28"/>
          <w:szCs w:val="28"/>
          <w:lang w:val="uk-UA"/>
        </w:rPr>
        <w:t>і</w:t>
      </w:r>
      <w:r w:rsidRPr="00CE1CC1">
        <w:rPr>
          <w:rStyle w:val="c1c36"/>
          <w:sz w:val="28"/>
          <w:szCs w:val="28"/>
          <w:lang w:val="uk-UA"/>
        </w:rPr>
        <w:t xml:space="preserve"> рекомендаці</w:t>
      </w:r>
      <w:r>
        <w:rPr>
          <w:rStyle w:val="c1c36"/>
          <w:sz w:val="28"/>
          <w:szCs w:val="28"/>
          <w:lang w:val="uk-UA"/>
        </w:rPr>
        <w:t>ї</w:t>
      </w:r>
      <w:r w:rsidRPr="00CE1CC1">
        <w:rPr>
          <w:rStyle w:val="c1c36"/>
          <w:sz w:val="28"/>
          <w:szCs w:val="28"/>
          <w:lang w:val="uk-UA"/>
        </w:rPr>
        <w:t xml:space="preserve"> та прогноз щодо </w:t>
      </w:r>
      <w:r>
        <w:rPr>
          <w:rStyle w:val="c1c36"/>
          <w:sz w:val="28"/>
          <w:szCs w:val="28"/>
          <w:lang w:val="uk-UA"/>
        </w:rPr>
        <w:t>подальшого психологічного втручання</w:t>
      </w:r>
      <w:r w:rsidRPr="00CE1CC1">
        <w:rPr>
          <w:rStyle w:val="c1c36"/>
          <w:sz w:val="28"/>
          <w:szCs w:val="28"/>
          <w:lang w:val="uk-UA"/>
        </w:rPr>
        <w:t xml:space="preserve">. Прогноз </w:t>
      </w:r>
      <w:proofErr w:type="spellStart"/>
      <w:r w:rsidRPr="00CE1CC1">
        <w:rPr>
          <w:rStyle w:val="c1c36"/>
          <w:sz w:val="28"/>
          <w:szCs w:val="28"/>
          <w:lang w:val="uk-UA"/>
        </w:rPr>
        <w:t>формулююється</w:t>
      </w:r>
      <w:proofErr w:type="spellEnd"/>
      <w:r w:rsidRPr="00CE1CC1">
        <w:rPr>
          <w:rStyle w:val="c1c36"/>
          <w:sz w:val="28"/>
          <w:szCs w:val="28"/>
          <w:lang w:val="uk-UA"/>
        </w:rPr>
        <w:t xml:space="preserve"> умовно, беручи до уваги можливий діапазон змін розвитку під впливом різних факторів (спадковість,  фізичний розвиток, інтелект, родина, гігієнічні, економічні та культурні умови виховання, соціальне середовище, виховання та навчання, самооцінка) з урахуванням компенсаційних можливостей інших якостей особистості дитини. </w:t>
      </w:r>
      <w:r w:rsidRPr="00CE1CC1">
        <w:rPr>
          <w:sz w:val="28"/>
          <w:szCs w:val="28"/>
          <w:lang w:val="uk-UA"/>
        </w:rPr>
        <w:t xml:space="preserve">Наводимо орієнтовну схему  обґрунтувань  для укладання висновку </w:t>
      </w:r>
      <w:r>
        <w:rPr>
          <w:sz w:val="28"/>
          <w:szCs w:val="28"/>
          <w:lang w:val="uk-UA"/>
        </w:rPr>
        <w:t>(схема</w:t>
      </w:r>
      <w:r w:rsidRPr="00CE1CC1">
        <w:rPr>
          <w:sz w:val="28"/>
          <w:szCs w:val="28"/>
          <w:lang w:val="uk-UA"/>
        </w:rPr>
        <w:t xml:space="preserve"> 1</w:t>
      </w:r>
      <w:r>
        <w:rPr>
          <w:sz w:val="28"/>
          <w:szCs w:val="28"/>
          <w:lang w:val="uk-UA"/>
        </w:rPr>
        <w:t>):</w:t>
      </w:r>
    </w:p>
    <w:p w:rsidR="00825822" w:rsidRDefault="00825822" w:rsidP="00825822">
      <w:pPr>
        <w:pStyle w:val="a3"/>
        <w:spacing w:before="0" w:beforeAutospacing="0" w:after="0" w:afterAutospacing="0"/>
        <w:ind w:right="-1" w:firstLine="540"/>
        <w:jc w:val="both"/>
        <w:rPr>
          <w:sz w:val="28"/>
          <w:szCs w:val="28"/>
          <w:lang w:val="uk-UA"/>
        </w:rPr>
      </w:pPr>
      <w:r w:rsidRPr="00261750">
        <w:rPr>
          <w:sz w:val="28"/>
          <w:szCs w:val="28"/>
          <w:u w:val="single"/>
          <w:lang w:val="uk-UA"/>
        </w:rPr>
        <w:t>Внутрішні фактори розвитку</w:t>
      </w:r>
      <w:r>
        <w:rPr>
          <w:sz w:val="28"/>
          <w:szCs w:val="28"/>
          <w:lang w:val="uk-UA"/>
        </w:rPr>
        <w:t>:</w:t>
      </w:r>
    </w:p>
    <w:p w:rsidR="00825822" w:rsidRPr="00261750" w:rsidRDefault="00825822" w:rsidP="00825822">
      <w:pPr>
        <w:pStyle w:val="a3"/>
        <w:numPr>
          <w:ilvl w:val="0"/>
          <w:numId w:val="3"/>
        </w:numPr>
        <w:tabs>
          <w:tab w:val="clear" w:pos="1429"/>
          <w:tab w:val="num" w:pos="0"/>
        </w:tabs>
        <w:spacing w:before="0" w:beforeAutospacing="0" w:after="0" w:afterAutospacing="0"/>
        <w:ind w:left="0" w:right="-1" w:firstLine="540"/>
        <w:jc w:val="both"/>
        <w:rPr>
          <w:sz w:val="28"/>
          <w:szCs w:val="28"/>
          <w:lang w:val="uk-UA"/>
        </w:rPr>
      </w:pPr>
      <w:r>
        <w:rPr>
          <w:sz w:val="28"/>
          <w:szCs w:val="28"/>
          <w:lang w:val="uk-UA"/>
        </w:rPr>
        <w:t>п</w:t>
      </w:r>
      <w:r w:rsidRPr="00261750">
        <w:rPr>
          <w:sz w:val="28"/>
          <w:szCs w:val="28"/>
          <w:lang w:val="uk-UA"/>
        </w:rPr>
        <w:t>ротікання вагітності, пологів, ранній розвиток</w:t>
      </w:r>
      <w:r>
        <w:rPr>
          <w:sz w:val="28"/>
          <w:szCs w:val="28"/>
          <w:lang w:val="uk-UA"/>
        </w:rPr>
        <w:t>;</w:t>
      </w:r>
    </w:p>
    <w:p w:rsidR="00825822" w:rsidRPr="00261750" w:rsidRDefault="00825822" w:rsidP="00825822">
      <w:pPr>
        <w:pStyle w:val="a3"/>
        <w:numPr>
          <w:ilvl w:val="0"/>
          <w:numId w:val="3"/>
        </w:numPr>
        <w:tabs>
          <w:tab w:val="clear" w:pos="1429"/>
          <w:tab w:val="num" w:pos="0"/>
        </w:tabs>
        <w:spacing w:before="0" w:beforeAutospacing="0" w:after="0" w:afterAutospacing="0"/>
        <w:ind w:left="0" w:right="-1" w:firstLine="540"/>
        <w:jc w:val="both"/>
        <w:rPr>
          <w:sz w:val="28"/>
          <w:szCs w:val="28"/>
          <w:lang w:val="uk-UA"/>
        </w:rPr>
      </w:pPr>
      <w:r>
        <w:rPr>
          <w:sz w:val="28"/>
          <w:szCs w:val="28"/>
          <w:lang w:val="uk-UA"/>
        </w:rPr>
        <w:t>р</w:t>
      </w:r>
      <w:r w:rsidRPr="00261750">
        <w:rPr>
          <w:sz w:val="28"/>
          <w:szCs w:val="28"/>
          <w:lang w:val="uk-UA"/>
        </w:rPr>
        <w:t>озвиток стану здоров’я та перенесені захворювання</w:t>
      </w:r>
      <w:r>
        <w:rPr>
          <w:sz w:val="28"/>
          <w:szCs w:val="28"/>
          <w:lang w:val="uk-UA"/>
        </w:rPr>
        <w:t>;</w:t>
      </w:r>
    </w:p>
    <w:p w:rsidR="00825822" w:rsidRPr="00261750" w:rsidRDefault="00825822" w:rsidP="00825822">
      <w:pPr>
        <w:pStyle w:val="a3"/>
        <w:numPr>
          <w:ilvl w:val="0"/>
          <w:numId w:val="3"/>
        </w:numPr>
        <w:tabs>
          <w:tab w:val="clear" w:pos="1429"/>
          <w:tab w:val="num" w:pos="0"/>
        </w:tabs>
        <w:spacing w:before="0" w:beforeAutospacing="0" w:after="0" w:afterAutospacing="0"/>
        <w:ind w:left="0" w:right="-1" w:firstLine="540"/>
        <w:jc w:val="both"/>
        <w:rPr>
          <w:sz w:val="28"/>
          <w:szCs w:val="28"/>
          <w:lang w:val="uk-UA"/>
        </w:rPr>
      </w:pPr>
      <w:r>
        <w:rPr>
          <w:sz w:val="28"/>
          <w:szCs w:val="28"/>
          <w:lang w:val="uk-UA"/>
        </w:rPr>
        <w:t>к</w:t>
      </w:r>
      <w:r w:rsidRPr="00261750">
        <w:rPr>
          <w:sz w:val="28"/>
          <w:szCs w:val="28"/>
          <w:lang w:val="uk-UA"/>
        </w:rPr>
        <w:t>онсультації з лікарями про можливий розвиток соматичних факторів</w:t>
      </w:r>
      <w:r>
        <w:rPr>
          <w:sz w:val="28"/>
          <w:szCs w:val="28"/>
          <w:lang w:val="uk-UA"/>
        </w:rPr>
        <w:t>;</w:t>
      </w:r>
    </w:p>
    <w:p w:rsidR="00825822" w:rsidRDefault="00825822" w:rsidP="00825822">
      <w:pPr>
        <w:pStyle w:val="a3"/>
        <w:numPr>
          <w:ilvl w:val="0"/>
          <w:numId w:val="3"/>
        </w:numPr>
        <w:tabs>
          <w:tab w:val="clear" w:pos="1429"/>
          <w:tab w:val="num" w:pos="0"/>
        </w:tabs>
        <w:spacing w:before="0" w:beforeAutospacing="0" w:after="0" w:afterAutospacing="0"/>
        <w:ind w:left="0" w:right="-1" w:firstLine="540"/>
        <w:jc w:val="both"/>
        <w:rPr>
          <w:sz w:val="28"/>
          <w:szCs w:val="28"/>
          <w:lang w:val="uk-UA"/>
        </w:rPr>
      </w:pPr>
      <w:r>
        <w:rPr>
          <w:sz w:val="28"/>
          <w:szCs w:val="28"/>
          <w:lang w:val="uk-UA"/>
        </w:rPr>
        <w:t>б</w:t>
      </w:r>
      <w:r w:rsidRPr="00261750">
        <w:rPr>
          <w:sz w:val="28"/>
          <w:szCs w:val="28"/>
          <w:lang w:val="uk-UA"/>
        </w:rPr>
        <w:t>іохімічні та інші клінічні аналізи</w:t>
      </w:r>
      <w:r>
        <w:rPr>
          <w:sz w:val="28"/>
          <w:szCs w:val="28"/>
          <w:lang w:val="uk-UA"/>
        </w:rPr>
        <w:t>.</w:t>
      </w:r>
    </w:p>
    <w:p w:rsidR="00825822" w:rsidRDefault="00825822" w:rsidP="00825822">
      <w:pPr>
        <w:pStyle w:val="a3"/>
        <w:spacing w:before="0" w:beforeAutospacing="0" w:after="0" w:afterAutospacing="0"/>
        <w:ind w:right="-1" w:firstLine="540"/>
        <w:jc w:val="both"/>
        <w:rPr>
          <w:sz w:val="28"/>
          <w:szCs w:val="28"/>
          <w:u w:val="single"/>
          <w:lang w:val="uk-UA"/>
        </w:rPr>
      </w:pPr>
      <w:r w:rsidRPr="00261750">
        <w:rPr>
          <w:sz w:val="28"/>
          <w:szCs w:val="28"/>
          <w:u w:val="single"/>
          <w:lang w:val="uk-UA"/>
        </w:rPr>
        <w:t>Зовнішні впливи та обставини життя</w:t>
      </w:r>
      <w:r>
        <w:rPr>
          <w:sz w:val="28"/>
          <w:szCs w:val="28"/>
          <w:u w:val="single"/>
          <w:lang w:val="uk-UA"/>
        </w:rPr>
        <w:t>:</w:t>
      </w:r>
    </w:p>
    <w:p w:rsidR="00825822" w:rsidRPr="00261750" w:rsidRDefault="00825822" w:rsidP="00825822">
      <w:pPr>
        <w:pStyle w:val="a3"/>
        <w:numPr>
          <w:ilvl w:val="0"/>
          <w:numId w:val="4"/>
        </w:numPr>
        <w:tabs>
          <w:tab w:val="clear" w:pos="1429"/>
          <w:tab w:val="num" w:pos="0"/>
        </w:tabs>
        <w:spacing w:before="0" w:beforeAutospacing="0" w:after="0" w:afterAutospacing="0"/>
        <w:ind w:left="0" w:right="-1" w:firstLine="540"/>
        <w:jc w:val="both"/>
        <w:rPr>
          <w:sz w:val="28"/>
          <w:szCs w:val="28"/>
          <w:lang w:val="uk-UA"/>
        </w:rPr>
      </w:pPr>
      <w:r w:rsidRPr="00261750">
        <w:rPr>
          <w:sz w:val="28"/>
          <w:szCs w:val="28"/>
          <w:lang w:val="uk-UA"/>
        </w:rPr>
        <w:t>сімейне оточення, коло спілкування та вплив відвідування навчального закладу;</w:t>
      </w:r>
    </w:p>
    <w:p w:rsidR="00825822" w:rsidRPr="00261750" w:rsidRDefault="00825822" w:rsidP="00825822">
      <w:pPr>
        <w:pStyle w:val="a3"/>
        <w:numPr>
          <w:ilvl w:val="0"/>
          <w:numId w:val="4"/>
        </w:numPr>
        <w:tabs>
          <w:tab w:val="clear" w:pos="1429"/>
          <w:tab w:val="num" w:pos="0"/>
        </w:tabs>
        <w:spacing w:before="0" w:beforeAutospacing="0" w:after="0" w:afterAutospacing="0"/>
        <w:ind w:left="0" w:right="-1" w:firstLine="540"/>
        <w:jc w:val="both"/>
        <w:rPr>
          <w:sz w:val="28"/>
          <w:szCs w:val="28"/>
          <w:lang w:val="uk-UA"/>
        </w:rPr>
      </w:pPr>
      <w:r w:rsidRPr="00261750">
        <w:rPr>
          <w:sz w:val="28"/>
          <w:szCs w:val="28"/>
          <w:lang w:val="uk-UA"/>
        </w:rPr>
        <w:t>спілкування дитини з середовищем, дозвілля, виховні позиції, родинні обставини, позиція дитини в колективі;</w:t>
      </w:r>
    </w:p>
    <w:p w:rsidR="00825822" w:rsidRPr="00261750" w:rsidRDefault="00825822" w:rsidP="00825822">
      <w:pPr>
        <w:pStyle w:val="a3"/>
        <w:numPr>
          <w:ilvl w:val="0"/>
          <w:numId w:val="4"/>
        </w:numPr>
        <w:tabs>
          <w:tab w:val="clear" w:pos="1429"/>
          <w:tab w:val="num" w:pos="0"/>
        </w:tabs>
        <w:spacing w:before="0" w:beforeAutospacing="0" w:after="0" w:afterAutospacing="0"/>
        <w:ind w:left="0" w:right="-1" w:firstLine="540"/>
        <w:jc w:val="both"/>
        <w:rPr>
          <w:sz w:val="28"/>
          <w:szCs w:val="28"/>
          <w:lang w:val="uk-UA"/>
        </w:rPr>
      </w:pPr>
      <w:r w:rsidRPr="00261750">
        <w:rPr>
          <w:sz w:val="28"/>
          <w:szCs w:val="28"/>
          <w:lang w:val="uk-UA"/>
        </w:rPr>
        <w:t>інформація від педагогів, людей, що знають дитину,  її продукти діяльності;</w:t>
      </w:r>
    </w:p>
    <w:p w:rsidR="00825822" w:rsidRPr="00261750" w:rsidRDefault="00825822" w:rsidP="00825822">
      <w:pPr>
        <w:pStyle w:val="a3"/>
        <w:numPr>
          <w:ilvl w:val="0"/>
          <w:numId w:val="4"/>
        </w:numPr>
        <w:tabs>
          <w:tab w:val="clear" w:pos="1429"/>
          <w:tab w:val="num" w:pos="0"/>
        </w:tabs>
        <w:spacing w:before="0" w:beforeAutospacing="0" w:after="0" w:afterAutospacing="0"/>
        <w:ind w:left="0" w:right="-1" w:firstLine="540"/>
        <w:jc w:val="both"/>
        <w:rPr>
          <w:sz w:val="28"/>
          <w:szCs w:val="28"/>
          <w:lang w:val="uk-UA"/>
        </w:rPr>
      </w:pPr>
      <w:r w:rsidRPr="00261750">
        <w:rPr>
          <w:sz w:val="28"/>
          <w:szCs w:val="28"/>
          <w:lang w:val="uk-UA"/>
        </w:rPr>
        <w:t>дослідження середовища та житлово-побутових умов.</w:t>
      </w:r>
    </w:p>
    <w:p w:rsidR="00825822" w:rsidRDefault="00825822" w:rsidP="00825822">
      <w:pPr>
        <w:pStyle w:val="a3"/>
        <w:spacing w:before="0" w:beforeAutospacing="0" w:after="0" w:afterAutospacing="0"/>
        <w:ind w:right="-1" w:firstLine="540"/>
        <w:jc w:val="both"/>
        <w:rPr>
          <w:sz w:val="28"/>
          <w:szCs w:val="28"/>
          <w:lang w:val="uk-UA"/>
        </w:rPr>
      </w:pPr>
      <w:r w:rsidRPr="00C33D60">
        <w:rPr>
          <w:sz w:val="28"/>
          <w:szCs w:val="28"/>
          <w:u w:val="single"/>
          <w:lang w:val="uk-UA"/>
        </w:rPr>
        <w:t>Регулювання протікання реакцій</w:t>
      </w:r>
      <w:r>
        <w:rPr>
          <w:sz w:val="28"/>
          <w:szCs w:val="28"/>
          <w:lang w:val="uk-UA"/>
        </w:rPr>
        <w:t>:</w:t>
      </w:r>
    </w:p>
    <w:p w:rsidR="00825822" w:rsidRPr="00C33D60" w:rsidRDefault="00825822" w:rsidP="00825822">
      <w:pPr>
        <w:pStyle w:val="a3"/>
        <w:numPr>
          <w:ilvl w:val="0"/>
          <w:numId w:val="5"/>
        </w:numPr>
        <w:tabs>
          <w:tab w:val="clear" w:pos="1260"/>
          <w:tab w:val="num" w:pos="0"/>
        </w:tabs>
        <w:spacing w:before="0" w:beforeAutospacing="0" w:after="0" w:afterAutospacing="0"/>
        <w:ind w:left="0" w:right="-1" w:firstLine="540"/>
        <w:jc w:val="both"/>
        <w:rPr>
          <w:sz w:val="28"/>
          <w:szCs w:val="28"/>
          <w:lang w:val="uk-UA"/>
        </w:rPr>
      </w:pPr>
      <w:r w:rsidRPr="00C33D60">
        <w:rPr>
          <w:sz w:val="28"/>
          <w:szCs w:val="28"/>
          <w:lang w:val="uk-UA"/>
        </w:rPr>
        <w:t>віковий розвиток;</w:t>
      </w:r>
    </w:p>
    <w:p w:rsidR="00825822" w:rsidRPr="00C33D60" w:rsidRDefault="00825822" w:rsidP="00825822">
      <w:pPr>
        <w:pStyle w:val="a3"/>
        <w:numPr>
          <w:ilvl w:val="0"/>
          <w:numId w:val="5"/>
        </w:numPr>
        <w:tabs>
          <w:tab w:val="clear" w:pos="1260"/>
          <w:tab w:val="num" w:pos="0"/>
        </w:tabs>
        <w:spacing w:before="0" w:beforeAutospacing="0" w:after="0" w:afterAutospacing="0"/>
        <w:ind w:left="0" w:right="-1" w:firstLine="540"/>
        <w:jc w:val="both"/>
        <w:rPr>
          <w:sz w:val="28"/>
          <w:szCs w:val="28"/>
          <w:lang w:val="uk-UA"/>
        </w:rPr>
      </w:pPr>
      <w:r w:rsidRPr="00C33D60">
        <w:rPr>
          <w:sz w:val="28"/>
          <w:szCs w:val="28"/>
          <w:lang w:val="uk-UA"/>
        </w:rPr>
        <w:t>фізична зовнішність, темперамент, емоційна поведінка, прояви свідомості та орієнтування, функціональна асиметрія;</w:t>
      </w:r>
    </w:p>
    <w:p w:rsidR="00825822" w:rsidRPr="00C33D60" w:rsidRDefault="00825822" w:rsidP="00825822">
      <w:pPr>
        <w:pStyle w:val="a3"/>
        <w:numPr>
          <w:ilvl w:val="0"/>
          <w:numId w:val="5"/>
        </w:numPr>
        <w:tabs>
          <w:tab w:val="clear" w:pos="1260"/>
          <w:tab w:val="num" w:pos="0"/>
        </w:tabs>
        <w:spacing w:before="0" w:beforeAutospacing="0" w:after="0" w:afterAutospacing="0"/>
        <w:ind w:left="0" w:right="-1" w:firstLine="540"/>
        <w:jc w:val="both"/>
        <w:rPr>
          <w:sz w:val="28"/>
          <w:szCs w:val="28"/>
          <w:lang w:val="uk-UA"/>
        </w:rPr>
      </w:pPr>
      <w:r w:rsidRPr="00C33D60">
        <w:rPr>
          <w:sz w:val="28"/>
          <w:szCs w:val="28"/>
          <w:lang w:val="uk-UA"/>
        </w:rPr>
        <w:t>вивчення та формальний аналіз почерку, малюнкових тестів;</w:t>
      </w:r>
    </w:p>
    <w:p w:rsidR="00825822" w:rsidRDefault="00825822" w:rsidP="00825822">
      <w:pPr>
        <w:pStyle w:val="a3"/>
        <w:numPr>
          <w:ilvl w:val="0"/>
          <w:numId w:val="5"/>
        </w:numPr>
        <w:tabs>
          <w:tab w:val="clear" w:pos="1260"/>
          <w:tab w:val="num" w:pos="0"/>
        </w:tabs>
        <w:spacing w:before="0" w:beforeAutospacing="0" w:after="0" w:afterAutospacing="0"/>
        <w:ind w:left="0" w:right="-1" w:firstLine="540"/>
        <w:jc w:val="both"/>
        <w:rPr>
          <w:sz w:val="28"/>
          <w:szCs w:val="28"/>
          <w:lang w:val="uk-UA"/>
        </w:rPr>
      </w:pPr>
      <w:r w:rsidRPr="00C33D60">
        <w:rPr>
          <w:sz w:val="28"/>
          <w:szCs w:val="28"/>
          <w:lang w:val="uk-UA"/>
        </w:rPr>
        <w:lastRenderedPageBreak/>
        <w:t>антропометричні дослідження фізичного стану , функціональних здібностей, аналіз мовних здібностей.</w:t>
      </w:r>
    </w:p>
    <w:p w:rsidR="00825822" w:rsidRDefault="00825822" w:rsidP="00825822">
      <w:pPr>
        <w:pStyle w:val="a3"/>
        <w:spacing w:before="0" w:beforeAutospacing="0" w:after="0" w:afterAutospacing="0"/>
        <w:ind w:right="-1" w:firstLine="540"/>
        <w:jc w:val="both"/>
        <w:rPr>
          <w:sz w:val="28"/>
          <w:szCs w:val="28"/>
          <w:u w:val="single"/>
          <w:lang w:val="uk-UA"/>
        </w:rPr>
      </w:pPr>
      <w:r w:rsidRPr="00C33D60">
        <w:rPr>
          <w:sz w:val="28"/>
          <w:szCs w:val="28"/>
          <w:u w:val="single"/>
          <w:lang w:val="uk-UA"/>
        </w:rPr>
        <w:t>Способи поведінки, мотивація та адаптація</w:t>
      </w:r>
      <w:r>
        <w:rPr>
          <w:sz w:val="28"/>
          <w:szCs w:val="28"/>
          <w:u w:val="single"/>
          <w:lang w:val="uk-UA"/>
        </w:rPr>
        <w:t>:</w:t>
      </w:r>
    </w:p>
    <w:p w:rsidR="00825822" w:rsidRPr="00C33D60" w:rsidRDefault="00825822" w:rsidP="00825822">
      <w:pPr>
        <w:pStyle w:val="a3"/>
        <w:numPr>
          <w:ilvl w:val="0"/>
          <w:numId w:val="6"/>
        </w:numPr>
        <w:tabs>
          <w:tab w:val="clear" w:pos="1260"/>
          <w:tab w:val="num" w:pos="0"/>
        </w:tabs>
        <w:spacing w:before="0" w:beforeAutospacing="0" w:after="0" w:afterAutospacing="0"/>
        <w:ind w:left="0" w:right="-1" w:firstLine="540"/>
        <w:jc w:val="both"/>
        <w:rPr>
          <w:sz w:val="28"/>
          <w:szCs w:val="28"/>
          <w:lang w:val="uk-UA"/>
        </w:rPr>
      </w:pPr>
      <w:r w:rsidRPr="00C33D60">
        <w:rPr>
          <w:sz w:val="28"/>
          <w:szCs w:val="28"/>
          <w:lang w:val="uk-UA"/>
        </w:rPr>
        <w:t>вплив на поведінку, аналіз мотивів, розвиток поведінки у ранньому віці;</w:t>
      </w:r>
    </w:p>
    <w:p w:rsidR="00825822" w:rsidRPr="00C33D60" w:rsidRDefault="00825822" w:rsidP="00825822">
      <w:pPr>
        <w:pStyle w:val="a3"/>
        <w:numPr>
          <w:ilvl w:val="0"/>
          <w:numId w:val="6"/>
        </w:numPr>
        <w:tabs>
          <w:tab w:val="clear" w:pos="1260"/>
          <w:tab w:val="num" w:pos="0"/>
        </w:tabs>
        <w:spacing w:before="0" w:beforeAutospacing="0" w:after="0" w:afterAutospacing="0"/>
        <w:ind w:left="0" w:right="-1" w:firstLine="540"/>
        <w:jc w:val="both"/>
        <w:rPr>
          <w:sz w:val="28"/>
          <w:szCs w:val="28"/>
          <w:lang w:val="uk-UA"/>
        </w:rPr>
      </w:pPr>
      <w:r w:rsidRPr="00C33D60">
        <w:rPr>
          <w:sz w:val="28"/>
          <w:szCs w:val="28"/>
          <w:lang w:val="uk-UA"/>
        </w:rPr>
        <w:t>характерні дії та проступки в окремих ситуаціях, як проявляються мотиви в іграх та діяльності, адаптаційні можливості;</w:t>
      </w:r>
    </w:p>
    <w:p w:rsidR="00825822" w:rsidRPr="00C33D60" w:rsidRDefault="00825822" w:rsidP="00825822">
      <w:pPr>
        <w:pStyle w:val="a3"/>
        <w:numPr>
          <w:ilvl w:val="0"/>
          <w:numId w:val="6"/>
        </w:numPr>
        <w:tabs>
          <w:tab w:val="clear" w:pos="1260"/>
          <w:tab w:val="num" w:pos="0"/>
        </w:tabs>
        <w:spacing w:before="0" w:beforeAutospacing="0" w:after="0" w:afterAutospacing="0"/>
        <w:ind w:left="0" w:right="-1" w:firstLine="540"/>
        <w:jc w:val="both"/>
        <w:rPr>
          <w:sz w:val="28"/>
          <w:szCs w:val="28"/>
          <w:lang w:val="uk-UA"/>
        </w:rPr>
      </w:pPr>
      <w:r w:rsidRPr="00C33D60">
        <w:rPr>
          <w:sz w:val="28"/>
          <w:szCs w:val="28"/>
          <w:lang w:val="uk-UA"/>
        </w:rPr>
        <w:t>дослідження бажань, інтересів, симпатій, антипатій, механізмів адаптації, мети, тощо;</w:t>
      </w:r>
    </w:p>
    <w:p w:rsidR="00825822" w:rsidRDefault="00825822" w:rsidP="00825822">
      <w:pPr>
        <w:pStyle w:val="a3"/>
        <w:numPr>
          <w:ilvl w:val="0"/>
          <w:numId w:val="6"/>
        </w:numPr>
        <w:tabs>
          <w:tab w:val="clear" w:pos="1260"/>
          <w:tab w:val="num" w:pos="0"/>
        </w:tabs>
        <w:spacing w:before="0" w:beforeAutospacing="0" w:after="0" w:afterAutospacing="0"/>
        <w:ind w:left="0" w:right="-1" w:firstLine="540"/>
        <w:jc w:val="both"/>
        <w:rPr>
          <w:lang w:val="uk-UA"/>
        </w:rPr>
      </w:pPr>
      <w:r w:rsidRPr="00C33D60">
        <w:rPr>
          <w:sz w:val="28"/>
          <w:szCs w:val="28"/>
          <w:lang w:val="uk-UA"/>
        </w:rPr>
        <w:t>подальші проективні і об’єктивні тести мотивів і адаптаційних механізмів</w:t>
      </w:r>
      <w:r>
        <w:rPr>
          <w:lang w:val="uk-UA"/>
        </w:rPr>
        <w:t>.</w:t>
      </w:r>
    </w:p>
    <w:p w:rsidR="00825822" w:rsidRDefault="00825822" w:rsidP="00825822">
      <w:pPr>
        <w:pStyle w:val="a3"/>
        <w:spacing w:before="0" w:beforeAutospacing="0" w:after="0" w:afterAutospacing="0"/>
        <w:ind w:right="-1" w:firstLine="540"/>
        <w:jc w:val="both"/>
        <w:rPr>
          <w:sz w:val="28"/>
          <w:szCs w:val="28"/>
          <w:u w:val="single"/>
          <w:lang w:val="uk-UA"/>
        </w:rPr>
      </w:pPr>
      <w:r w:rsidRPr="00C33D60">
        <w:rPr>
          <w:sz w:val="28"/>
          <w:szCs w:val="28"/>
          <w:u w:val="single"/>
          <w:lang w:val="uk-UA"/>
        </w:rPr>
        <w:t>Результативність та результативна регуляція</w:t>
      </w:r>
      <w:r>
        <w:rPr>
          <w:sz w:val="28"/>
          <w:szCs w:val="28"/>
          <w:u w:val="single"/>
          <w:lang w:val="uk-UA"/>
        </w:rPr>
        <w:t>:</w:t>
      </w:r>
    </w:p>
    <w:p w:rsidR="00825822" w:rsidRPr="00C33D60" w:rsidRDefault="00825822" w:rsidP="00825822">
      <w:pPr>
        <w:pStyle w:val="a3"/>
        <w:numPr>
          <w:ilvl w:val="0"/>
          <w:numId w:val="7"/>
        </w:numPr>
        <w:tabs>
          <w:tab w:val="clear" w:pos="1260"/>
          <w:tab w:val="num" w:pos="0"/>
        </w:tabs>
        <w:spacing w:before="0" w:beforeAutospacing="0" w:after="0" w:afterAutospacing="0"/>
        <w:ind w:left="0" w:right="-1" w:firstLine="540"/>
        <w:jc w:val="both"/>
        <w:rPr>
          <w:sz w:val="28"/>
          <w:szCs w:val="28"/>
          <w:lang w:val="uk-UA"/>
        </w:rPr>
      </w:pPr>
      <w:r w:rsidRPr="00C33D60">
        <w:rPr>
          <w:sz w:val="28"/>
          <w:szCs w:val="28"/>
          <w:lang w:val="uk-UA"/>
        </w:rPr>
        <w:t>розвиток успішності та досягнення у різні роки, систематичні пропуски уроків як фактор ризику;</w:t>
      </w:r>
    </w:p>
    <w:p w:rsidR="00825822" w:rsidRDefault="00825822" w:rsidP="00825822">
      <w:pPr>
        <w:pStyle w:val="a3"/>
        <w:numPr>
          <w:ilvl w:val="0"/>
          <w:numId w:val="7"/>
        </w:numPr>
        <w:tabs>
          <w:tab w:val="clear" w:pos="1260"/>
          <w:tab w:val="num" w:pos="0"/>
        </w:tabs>
        <w:spacing w:before="0" w:beforeAutospacing="0" w:after="0" w:afterAutospacing="0"/>
        <w:ind w:left="0" w:right="-1" w:firstLine="540"/>
        <w:jc w:val="both"/>
        <w:rPr>
          <w:sz w:val="28"/>
          <w:szCs w:val="28"/>
          <w:lang w:val="uk-UA"/>
        </w:rPr>
      </w:pPr>
      <w:r w:rsidRPr="00C33D60">
        <w:rPr>
          <w:sz w:val="28"/>
          <w:szCs w:val="28"/>
          <w:lang w:val="uk-UA"/>
        </w:rPr>
        <w:t>як проявляються знання та вміння в школі та поза її межами, в чому прогалини, яким чином та на якому рівні відбуваються прояви неуспішності;</w:t>
      </w:r>
    </w:p>
    <w:p w:rsidR="00825822" w:rsidRPr="00C33D60" w:rsidRDefault="00825822" w:rsidP="00825822">
      <w:pPr>
        <w:pStyle w:val="a3"/>
        <w:numPr>
          <w:ilvl w:val="0"/>
          <w:numId w:val="7"/>
        </w:numPr>
        <w:tabs>
          <w:tab w:val="clear" w:pos="1260"/>
          <w:tab w:val="num" w:pos="0"/>
        </w:tabs>
        <w:spacing w:before="0" w:beforeAutospacing="0" w:after="0" w:afterAutospacing="0"/>
        <w:ind w:left="0" w:right="-1" w:firstLine="540"/>
        <w:jc w:val="both"/>
        <w:rPr>
          <w:sz w:val="28"/>
          <w:szCs w:val="28"/>
          <w:lang w:val="uk-UA"/>
        </w:rPr>
      </w:pPr>
      <w:r w:rsidRPr="00C33D60">
        <w:rPr>
          <w:sz w:val="28"/>
          <w:szCs w:val="28"/>
          <w:lang w:val="uk-UA"/>
        </w:rPr>
        <w:t>аналіз змісту письмових  та малюнкових робіт, оцінка рівня успішності в підсумкових видах діяльності;</w:t>
      </w:r>
    </w:p>
    <w:p w:rsidR="00825822" w:rsidRPr="00C33D60" w:rsidRDefault="00825822" w:rsidP="00825822">
      <w:pPr>
        <w:pStyle w:val="a3"/>
        <w:numPr>
          <w:ilvl w:val="0"/>
          <w:numId w:val="7"/>
        </w:numPr>
        <w:tabs>
          <w:tab w:val="clear" w:pos="1260"/>
          <w:tab w:val="num" w:pos="0"/>
        </w:tabs>
        <w:spacing w:before="0" w:beforeAutospacing="0" w:after="0" w:afterAutospacing="0"/>
        <w:ind w:left="0" w:right="-1" w:firstLine="540"/>
        <w:jc w:val="both"/>
        <w:rPr>
          <w:sz w:val="28"/>
          <w:szCs w:val="28"/>
          <w:u w:val="single"/>
          <w:lang w:val="uk-UA"/>
        </w:rPr>
      </w:pPr>
      <w:r w:rsidRPr="00C33D60">
        <w:rPr>
          <w:sz w:val="28"/>
          <w:szCs w:val="28"/>
          <w:lang w:val="uk-UA"/>
        </w:rPr>
        <w:t>тести рівня інтелектуальних та спеціальних здібностей, пізнавальних і комунікативних функцій.</w:t>
      </w:r>
      <w:r w:rsidRPr="00C33D60">
        <w:rPr>
          <w:sz w:val="28"/>
          <w:szCs w:val="28"/>
          <w:u w:val="single"/>
          <w:lang w:val="uk-UA"/>
        </w:rPr>
        <w:t xml:space="preserve">  </w:t>
      </w:r>
    </w:p>
    <w:p w:rsidR="00825822" w:rsidRPr="00CE1CC1" w:rsidRDefault="00825822" w:rsidP="00825822">
      <w:pPr>
        <w:pStyle w:val="a3"/>
        <w:spacing w:before="0" w:beforeAutospacing="0" w:after="0" w:afterAutospacing="0"/>
        <w:ind w:right="-1" w:firstLine="540"/>
        <w:jc w:val="both"/>
        <w:rPr>
          <w:sz w:val="28"/>
          <w:szCs w:val="28"/>
          <w:lang w:val="uk-UA"/>
        </w:rPr>
      </w:pPr>
      <w:r w:rsidRPr="00C33D60">
        <w:rPr>
          <w:sz w:val="28"/>
          <w:szCs w:val="28"/>
          <w:lang w:val="uk-UA"/>
        </w:rPr>
        <w:t>Таким чином, циклограми діяльності</w:t>
      </w:r>
      <w:r w:rsidRPr="00CE1CC1">
        <w:rPr>
          <w:sz w:val="28"/>
          <w:szCs w:val="28"/>
          <w:lang w:val="uk-UA"/>
        </w:rPr>
        <w:t xml:space="preserve">, до складу яких входять протоколи діяльності з певних напрямків роботи, та програми діагностичних мінімумів є системою взаємозалежних видів робіт та складають робочий портфель спеціаліста психологічної служби, що визначає всю </w:t>
      </w:r>
      <w:r>
        <w:rPr>
          <w:sz w:val="28"/>
          <w:szCs w:val="28"/>
          <w:lang w:val="uk-UA"/>
        </w:rPr>
        <w:t>сукупність</w:t>
      </w:r>
      <w:r w:rsidRPr="00CE1CC1">
        <w:rPr>
          <w:sz w:val="28"/>
          <w:szCs w:val="28"/>
          <w:lang w:val="uk-UA"/>
        </w:rPr>
        <w:t xml:space="preserve"> технологій, методів і методик та дозволяють вирішувати професійні завдання. </w:t>
      </w:r>
    </w:p>
    <w:p w:rsidR="00825822" w:rsidRPr="00C2712C" w:rsidRDefault="00825822" w:rsidP="00825822">
      <w:pPr>
        <w:tabs>
          <w:tab w:val="left" w:pos="0"/>
        </w:tabs>
        <w:ind w:right="-1" w:firstLine="709"/>
        <w:jc w:val="center"/>
        <w:rPr>
          <w:lang w:val="uk-UA"/>
        </w:rPr>
      </w:pPr>
      <w:r w:rsidRPr="00C2712C">
        <w:rPr>
          <w:lang w:val="uk-UA"/>
        </w:rPr>
        <w:t>Література:</w:t>
      </w:r>
    </w:p>
    <w:p w:rsidR="00825822" w:rsidRPr="00C2712C" w:rsidRDefault="00825822" w:rsidP="00825822">
      <w:pPr>
        <w:numPr>
          <w:ilvl w:val="0"/>
          <w:numId w:val="1"/>
        </w:numPr>
        <w:tabs>
          <w:tab w:val="clear" w:pos="720"/>
        </w:tabs>
        <w:ind w:left="567" w:right="-1" w:hanging="425"/>
        <w:jc w:val="both"/>
        <w:rPr>
          <w:lang w:val="uk-UA"/>
        </w:rPr>
      </w:pPr>
      <w:proofErr w:type="spellStart"/>
      <w:r w:rsidRPr="00C2712C">
        <w:rPr>
          <w:lang w:val="uk-UA"/>
        </w:rPr>
        <w:t>Битянова</w:t>
      </w:r>
      <w:proofErr w:type="spellEnd"/>
      <w:r w:rsidRPr="00C2712C">
        <w:rPr>
          <w:lang w:val="uk-UA"/>
        </w:rPr>
        <w:t xml:space="preserve"> М.Р. </w:t>
      </w:r>
      <w:proofErr w:type="spellStart"/>
      <w:r w:rsidRPr="00C2712C">
        <w:rPr>
          <w:lang w:val="uk-UA"/>
        </w:rPr>
        <w:t>Организация</w:t>
      </w:r>
      <w:proofErr w:type="spellEnd"/>
      <w:r w:rsidRPr="00C2712C">
        <w:rPr>
          <w:lang w:val="uk-UA"/>
        </w:rPr>
        <w:t xml:space="preserve"> </w:t>
      </w:r>
      <w:proofErr w:type="spellStart"/>
      <w:r w:rsidRPr="00C2712C">
        <w:rPr>
          <w:lang w:val="uk-UA"/>
        </w:rPr>
        <w:t>психологической</w:t>
      </w:r>
      <w:proofErr w:type="spellEnd"/>
      <w:r w:rsidRPr="00C2712C">
        <w:rPr>
          <w:lang w:val="uk-UA"/>
        </w:rPr>
        <w:t xml:space="preserve"> </w:t>
      </w:r>
      <w:proofErr w:type="spellStart"/>
      <w:r w:rsidRPr="00C2712C">
        <w:rPr>
          <w:lang w:val="uk-UA"/>
        </w:rPr>
        <w:t>работы</w:t>
      </w:r>
      <w:proofErr w:type="spellEnd"/>
      <w:r w:rsidRPr="00C2712C">
        <w:rPr>
          <w:lang w:val="uk-UA"/>
        </w:rPr>
        <w:t xml:space="preserve"> в </w:t>
      </w:r>
      <w:proofErr w:type="spellStart"/>
      <w:r w:rsidRPr="00C2712C">
        <w:rPr>
          <w:lang w:val="uk-UA"/>
        </w:rPr>
        <w:t>школе</w:t>
      </w:r>
      <w:proofErr w:type="spellEnd"/>
      <w:r w:rsidRPr="00C2712C">
        <w:rPr>
          <w:lang w:val="uk-UA"/>
        </w:rPr>
        <w:t xml:space="preserve">. – М.: Генезис, 2000.-298 с. </w:t>
      </w:r>
    </w:p>
    <w:p w:rsidR="00825822" w:rsidRPr="00C2712C" w:rsidRDefault="00825822" w:rsidP="00825822">
      <w:pPr>
        <w:numPr>
          <w:ilvl w:val="0"/>
          <w:numId w:val="1"/>
        </w:numPr>
        <w:tabs>
          <w:tab w:val="clear" w:pos="720"/>
        </w:tabs>
        <w:ind w:left="567" w:right="-1" w:hanging="425"/>
        <w:jc w:val="both"/>
        <w:rPr>
          <w:lang w:val="uk-UA"/>
        </w:rPr>
      </w:pPr>
      <w:proofErr w:type="spellStart"/>
      <w:r w:rsidRPr="00C2712C">
        <w:rPr>
          <w:lang w:val="uk-UA"/>
        </w:rPr>
        <w:t>Фридман</w:t>
      </w:r>
      <w:proofErr w:type="spellEnd"/>
      <w:r w:rsidRPr="00C2712C">
        <w:rPr>
          <w:lang w:val="uk-UA"/>
        </w:rPr>
        <w:t xml:space="preserve"> Л.М. О </w:t>
      </w:r>
      <w:proofErr w:type="spellStart"/>
      <w:r w:rsidRPr="00C2712C">
        <w:rPr>
          <w:lang w:val="uk-UA"/>
        </w:rPr>
        <w:t>концепции</w:t>
      </w:r>
      <w:proofErr w:type="spellEnd"/>
      <w:r w:rsidRPr="00C2712C">
        <w:rPr>
          <w:lang w:val="uk-UA"/>
        </w:rPr>
        <w:t xml:space="preserve"> </w:t>
      </w:r>
      <w:proofErr w:type="spellStart"/>
      <w:r w:rsidRPr="00C2712C">
        <w:rPr>
          <w:lang w:val="uk-UA"/>
        </w:rPr>
        <w:t>школьной</w:t>
      </w:r>
      <w:proofErr w:type="spellEnd"/>
      <w:r w:rsidRPr="00C2712C">
        <w:rPr>
          <w:lang w:val="uk-UA"/>
        </w:rPr>
        <w:t xml:space="preserve"> </w:t>
      </w:r>
      <w:proofErr w:type="spellStart"/>
      <w:r w:rsidRPr="00C2712C">
        <w:rPr>
          <w:lang w:val="uk-UA"/>
        </w:rPr>
        <w:t>психологической</w:t>
      </w:r>
      <w:proofErr w:type="spellEnd"/>
      <w:r w:rsidRPr="00C2712C">
        <w:rPr>
          <w:lang w:val="uk-UA"/>
        </w:rPr>
        <w:t xml:space="preserve"> </w:t>
      </w:r>
      <w:proofErr w:type="spellStart"/>
      <w:r w:rsidRPr="00C2712C">
        <w:rPr>
          <w:lang w:val="uk-UA"/>
        </w:rPr>
        <w:t>службы</w:t>
      </w:r>
      <w:proofErr w:type="spellEnd"/>
      <w:r w:rsidRPr="00C2712C">
        <w:rPr>
          <w:lang w:val="uk-UA"/>
        </w:rPr>
        <w:t xml:space="preserve"> // </w:t>
      </w:r>
      <w:proofErr w:type="spellStart"/>
      <w:r w:rsidRPr="00C2712C">
        <w:rPr>
          <w:lang w:val="uk-UA"/>
        </w:rPr>
        <w:t>Вопросы</w:t>
      </w:r>
      <w:proofErr w:type="spellEnd"/>
      <w:r w:rsidRPr="00C2712C">
        <w:rPr>
          <w:lang w:val="uk-UA"/>
        </w:rPr>
        <w:t xml:space="preserve"> </w:t>
      </w:r>
      <w:proofErr w:type="spellStart"/>
      <w:r w:rsidRPr="00C2712C">
        <w:rPr>
          <w:lang w:val="uk-UA"/>
        </w:rPr>
        <w:t>психологии</w:t>
      </w:r>
      <w:proofErr w:type="spellEnd"/>
      <w:r w:rsidRPr="00C2712C">
        <w:rPr>
          <w:lang w:val="uk-UA"/>
        </w:rPr>
        <w:t>. – 2002. - № 1. – С. 97 – 106.</w:t>
      </w:r>
    </w:p>
    <w:p w:rsidR="00825822" w:rsidRPr="00C2712C" w:rsidRDefault="00825822" w:rsidP="00825822">
      <w:pPr>
        <w:suppressAutoHyphens/>
        <w:autoSpaceDE w:val="0"/>
        <w:autoSpaceDN w:val="0"/>
        <w:adjustRightInd w:val="0"/>
        <w:ind w:left="567" w:right="-1" w:hanging="425"/>
        <w:jc w:val="both"/>
        <w:rPr>
          <w:lang w:val="uk-UA"/>
        </w:rPr>
      </w:pPr>
      <w:r w:rsidRPr="00C2712C">
        <w:rPr>
          <w:lang w:val="uk-UA"/>
        </w:rPr>
        <w:t>3. Основи практичної психології /В.Панок, Т.Тита</w:t>
      </w:r>
      <w:r w:rsidRPr="00C2712C">
        <w:rPr>
          <w:lang w:val="uk-UA"/>
        </w:rPr>
        <w:softHyphen/>
        <w:t>ренко, Н.</w:t>
      </w:r>
      <w:proofErr w:type="spellStart"/>
      <w:r w:rsidRPr="00C2712C">
        <w:rPr>
          <w:lang w:val="uk-UA"/>
        </w:rPr>
        <w:t>Чепелєва</w:t>
      </w:r>
      <w:proofErr w:type="spellEnd"/>
      <w:r w:rsidRPr="00C2712C">
        <w:rPr>
          <w:lang w:val="uk-UA"/>
        </w:rPr>
        <w:t xml:space="preserve"> та ін.: Підручник. К.: Либідь, 1999. - 536с.</w:t>
      </w:r>
    </w:p>
    <w:p w:rsidR="00825822" w:rsidRDefault="00825822" w:rsidP="00825822">
      <w:pPr>
        <w:ind w:left="540" w:right="-1" w:hanging="360"/>
        <w:jc w:val="both"/>
        <w:rPr>
          <w:lang w:val="uk-UA"/>
        </w:rPr>
      </w:pPr>
      <w:r w:rsidRPr="00564727">
        <w:rPr>
          <w:lang w:val="uk-UA"/>
        </w:rPr>
        <w:t>4</w:t>
      </w:r>
      <w:r>
        <w:rPr>
          <w:lang w:val="uk-UA"/>
        </w:rPr>
        <w:t>. Н</w:t>
      </w:r>
      <w:r w:rsidRPr="00564727">
        <w:rPr>
          <w:lang w:val="uk-UA"/>
        </w:rPr>
        <w:t>аказ М</w:t>
      </w:r>
      <w:r>
        <w:rPr>
          <w:lang w:val="uk-UA"/>
        </w:rPr>
        <w:t xml:space="preserve">іністерства освіти і науки </w:t>
      </w:r>
      <w:r w:rsidRPr="00564727">
        <w:rPr>
          <w:lang w:val="uk-UA"/>
        </w:rPr>
        <w:t>України «Про затвердження Плану заходів Міністерства освіти і науки щодо розвитку психологічної служби на період до 2017 року»  від 06.08. 2013 р. №</w:t>
      </w:r>
      <w:r>
        <w:rPr>
          <w:lang w:val="uk-UA"/>
        </w:rPr>
        <w:t xml:space="preserve"> </w:t>
      </w:r>
      <w:r w:rsidRPr="00564727">
        <w:rPr>
          <w:lang w:val="uk-UA"/>
        </w:rPr>
        <w:t>1106</w:t>
      </w:r>
      <w:r>
        <w:rPr>
          <w:lang w:val="uk-UA"/>
        </w:rPr>
        <w:t>.</w:t>
      </w:r>
    </w:p>
    <w:p w:rsidR="00825822" w:rsidRPr="00564727" w:rsidRDefault="00825822" w:rsidP="00825822">
      <w:pPr>
        <w:ind w:left="540" w:right="-1" w:hanging="360"/>
        <w:jc w:val="both"/>
        <w:rPr>
          <w:lang w:val="uk-UA"/>
        </w:rPr>
      </w:pPr>
    </w:p>
    <w:p w:rsidR="008C2A35" w:rsidRDefault="008C2A35">
      <w:pPr>
        <w:rPr>
          <w:lang w:val="uk-UA"/>
        </w:rPr>
      </w:pPr>
    </w:p>
    <w:p w:rsidR="00825822" w:rsidRDefault="00825822">
      <w:pPr>
        <w:rPr>
          <w:lang w:val="uk-UA"/>
        </w:rPr>
      </w:pPr>
    </w:p>
    <w:p w:rsidR="00825822" w:rsidRDefault="00825822">
      <w:pPr>
        <w:rPr>
          <w:lang w:val="uk-UA"/>
        </w:rPr>
      </w:pPr>
    </w:p>
    <w:p w:rsidR="00825822" w:rsidRDefault="00825822">
      <w:pPr>
        <w:rPr>
          <w:lang w:val="uk-UA"/>
        </w:rPr>
      </w:pPr>
    </w:p>
    <w:p w:rsidR="00825822" w:rsidRDefault="00825822">
      <w:pPr>
        <w:rPr>
          <w:lang w:val="uk-UA"/>
        </w:rPr>
      </w:pPr>
    </w:p>
    <w:p w:rsidR="00825822" w:rsidRDefault="00825822">
      <w:pPr>
        <w:rPr>
          <w:lang w:val="uk-UA"/>
        </w:rPr>
      </w:pPr>
    </w:p>
    <w:p w:rsidR="00825822" w:rsidRDefault="00825822">
      <w:pPr>
        <w:rPr>
          <w:lang w:val="uk-UA"/>
        </w:rPr>
      </w:pPr>
    </w:p>
    <w:p w:rsidR="00825822" w:rsidRDefault="00825822">
      <w:pPr>
        <w:rPr>
          <w:lang w:val="uk-UA"/>
        </w:rPr>
      </w:pPr>
    </w:p>
    <w:p w:rsidR="00825822" w:rsidRDefault="00825822">
      <w:pPr>
        <w:rPr>
          <w:lang w:val="uk-UA"/>
        </w:rPr>
      </w:pPr>
    </w:p>
    <w:p w:rsidR="00825822" w:rsidRDefault="00825822">
      <w:pPr>
        <w:rPr>
          <w:lang w:val="uk-UA"/>
        </w:rPr>
      </w:pPr>
    </w:p>
    <w:p w:rsidR="00825822" w:rsidRDefault="00825822">
      <w:pPr>
        <w:rPr>
          <w:lang w:val="uk-UA"/>
        </w:rPr>
      </w:pPr>
    </w:p>
    <w:p w:rsidR="00825822" w:rsidRDefault="00825822">
      <w:pPr>
        <w:rPr>
          <w:lang w:val="uk-UA"/>
        </w:rPr>
      </w:pPr>
    </w:p>
    <w:p w:rsidR="00825822" w:rsidRDefault="00825822">
      <w:pPr>
        <w:rPr>
          <w:lang w:val="uk-UA"/>
        </w:rPr>
      </w:pPr>
    </w:p>
    <w:p w:rsidR="00825822" w:rsidRDefault="00825822">
      <w:pPr>
        <w:rPr>
          <w:lang w:val="uk-UA"/>
        </w:rPr>
      </w:pPr>
    </w:p>
    <w:p w:rsidR="00825822" w:rsidRDefault="00825822">
      <w:pPr>
        <w:rPr>
          <w:lang w:val="uk-UA"/>
        </w:rPr>
      </w:pPr>
    </w:p>
    <w:p w:rsidR="00825822" w:rsidRDefault="00825822">
      <w:pPr>
        <w:rPr>
          <w:lang w:val="uk-UA"/>
        </w:rPr>
      </w:pPr>
    </w:p>
    <w:p w:rsidR="00825822" w:rsidRDefault="00825822">
      <w:pPr>
        <w:rPr>
          <w:lang w:val="uk-UA"/>
        </w:rPr>
      </w:pPr>
    </w:p>
    <w:p w:rsidR="00825822" w:rsidRDefault="00825822">
      <w:pPr>
        <w:rPr>
          <w:lang w:val="uk-UA"/>
        </w:rPr>
      </w:pPr>
    </w:p>
    <w:p w:rsidR="00825822" w:rsidRPr="00CE1CC1" w:rsidRDefault="00825822" w:rsidP="00825822">
      <w:pPr>
        <w:ind w:right="-1" w:firstLine="709"/>
        <w:jc w:val="center"/>
        <w:rPr>
          <w:b/>
          <w:bCs/>
          <w:caps/>
          <w:sz w:val="28"/>
          <w:szCs w:val="28"/>
          <w:lang w:val="uk-UA"/>
        </w:rPr>
      </w:pPr>
    </w:p>
    <w:p w:rsidR="00825822" w:rsidRDefault="00825822" w:rsidP="00825822">
      <w:pPr>
        <w:ind w:right="-1" w:firstLine="709"/>
        <w:jc w:val="center"/>
        <w:rPr>
          <w:b/>
          <w:bCs/>
          <w:sz w:val="28"/>
          <w:szCs w:val="28"/>
          <w:lang w:val="uk-UA"/>
        </w:rPr>
      </w:pPr>
      <w:r w:rsidRPr="00CE1CC1">
        <w:rPr>
          <w:b/>
          <w:bCs/>
          <w:sz w:val="28"/>
          <w:szCs w:val="28"/>
          <w:lang w:val="uk-UA"/>
        </w:rPr>
        <w:t>Сучасні підходи до підвищення психологічної культури суб'єктів освітнього процесу</w:t>
      </w:r>
    </w:p>
    <w:p w:rsidR="00825822" w:rsidRPr="00CE1CC1" w:rsidRDefault="00825822" w:rsidP="00825822">
      <w:pPr>
        <w:ind w:right="-1" w:firstLine="709"/>
        <w:jc w:val="center"/>
        <w:rPr>
          <w:b/>
          <w:bCs/>
          <w:sz w:val="28"/>
          <w:szCs w:val="28"/>
          <w:lang w:val="uk-UA"/>
        </w:rPr>
      </w:pPr>
    </w:p>
    <w:p w:rsidR="00825822" w:rsidRDefault="00825822" w:rsidP="00825822">
      <w:pPr>
        <w:ind w:right="-93" w:firstLine="709"/>
        <w:jc w:val="both"/>
        <w:rPr>
          <w:sz w:val="28"/>
          <w:szCs w:val="28"/>
          <w:lang w:val="uk-UA"/>
        </w:rPr>
      </w:pPr>
      <w:r>
        <w:rPr>
          <w:sz w:val="28"/>
          <w:szCs w:val="28"/>
          <w:lang w:val="uk-UA"/>
        </w:rPr>
        <w:t xml:space="preserve">Провідним завданням спеціалістів психологічної служби є формування психологічної культури учасників навчально-виховного процесу. </w:t>
      </w:r>
      <w:r w:rsidRPr="00942E0E">
        <w:rPr>
          <w:sz w:val="28"/>
          <w:szCs w:val="28"/>
          <w:lang w:val="uk-UA"/>
        </w:rPr>
        <w:t xml:space="preserve">Психологічна культура особистості - це характеристика гармонійності побудови основних процесів поведінки </w:t>
      </w:r>
      <w:r>
        <w:rPr>
          <w:sz w:val="28"/>
          <w:szCs w:val="28"/>
          <w:lang w:val="uk-UA"/>
        </w:rPr>
        <w:t>та</w:t>
      </w:r>
      <w:r w:rsidRPr="00942E0E">
        <w:rPr>
          <w:sz w:val="28"/>
          <w:szCs w:val="28"/>
          <w:lang w:val="uk-UA"/>
        </w:rPr>
        <w:t xml:space="preserve"> управління ними. Вона виражаєт</w:t>
      </w:r>
      <w:r>
        <w:rPr>
          <w:sz w:val="28"/>
          <w:szCs w:val="28"/>
          <w:lang w:val="uk-UA"/>
        </w:rPr>
        <w:t xml:space="preserve">ься, в першу чергу, в достатній </w:t>
      </w:r>
      <w:r w:rsidRPr="00942E0E">
        <w:rPr>
          <w:sz w:val="28"/>
          <w:szCs w:val="28"/>
          <w:lang w:val="uk-UA"/>
        </w:rPr>
        <w:t xml:space="preserve">саморегуляції дій та емоцій, в конструктивності спілкування й конструктивному веденні різних справ, в наявності виражених процесів самовизначення, творчості і саморозвитку. </w:t>
      </w:r>
    </w:p>
    <w:p w:rsidR="00825822" w:rsidRDefault="00825822" w:rsidP="00825822">
      <w:pPr>
        <w:ind w:right="-93" w:firstLine="709"/>
        <w:jc w:val="both"/>
        <w:rPr>
          <w:sz w:val="28"/>
          <w:szCs w:val="28"/>
          <w:lang w:val="uk-UA"/>
        </w:rPr>
      </w:pPr>
      <w:r>
        <w:rPr>
          <w:sz w:val="28"/>
          <w:szCs w:val="28"/>
          <w:lang w:val="uk-UA"/>
        </w:rPr>
        <w:t xml:space="preserve">Так, з 2012 року проводиться обласний моніторинг рівня психологічної культури випускників навчальних закладів Запорізької області. З метою даного дослідження використовується методика </w:t>
      </w:r>
      <w:r w:rsidRPr="0056015B">
        <w:rPr>
          <w:sz w:val="28"/>
          <w:szCs w:val="28"/>
          <w:lang w:val="uk-UA"/>
        </w:rPr>
        <w:t>«Психологі</w:t>
      </w:r>
      <w:r>
        <w:rPr>
          <w:sz w:val="28"/>
          <w:szCs w:val="28"/>
          <w:lang w:val="uk-UA"/>
        </w:rPr>
        <w:t>чна культура особистості» (О.В. Мо</w:t>
      </w:r>
      <w:r w:rsidRPr="0056015B">
        <w:rPr>
          <w:sz w:val="28"/>
          <w:szCs w:val="28"/>
          <w:lang w:val="uk-UA"/>
        </w:rPr>
        <w:t>ткова)</w:t>
      </w:r>
      <w:r>
        <w:rPr>
          <w:sz w:val="28"/>
          <w:szCs w:val="28"/>
          <w:lang w:val="uk-UA"/>
        </w:rPr>
        <w:t>.</w:t>
      </w:r>
      <w:r w:rsidRPr="00942E0E">
        <w:rPr>
          <w:sz w:val="28"/>
          <w:szCs w:val="28"/>
          <w:lang w:val="uk-UA"/>
        </w:rPr>
        <w:t xml:space="preserve"> У контексті даної методики мова скоріше йде про культуру вчинення психологічних процесів, а не п</w:t>
      </w:r>
      <w:r>
        <w:rPr>
          <w:sz w:val="28"/>
          <w:szCs w:val="28"/>
          <w:lang w:val="uk-UA"/>
        </w:rPr>
        <w:t xml:space="preserve">ро культуру психологічних знань, а саме: </w:t>
      </w:r>
      <w:r w:rsidRPr="00833EB1">
        <w:rPr>
          <w:sz w:val="28"/>
          <w:szCs w:val="28"/>
          <w:lang w:val="uk-UA"/>
        </w:rPr>
        <w:t>вивчення сили та ступеня здійснення в поведінці шести видів культурно-психологічних прагнень, що становлять психологічну культуру людини</w:t>
      </w:r>
      <w:r>
        <w:rPr>
          <w:sz w:val="28"/>
          <w:szCs w:val="28"/>
          <w:lang w:val="uk-UA"/>
        </w:rPr>
        <w:t xml:space="preserve"> </w:t>
      </w:r>
      <w:r w:rsidRPr="00833EB1">
        <w:rPr>
          <w:sz w:val="28"/>
          <w:szCs w:val="28"/>
          <w:lang w:val="uk-UA"/>
        </w:rPr>
        <w:t>до само</w:t>
      </w:r>
      <w:r>
        <w:rPr>
          <w:sz w:val="28"/>
          <w:szCs w:val="28"/>
          <w:lang w:val="uk-UA"/>
        </w:rPr>
        <w:t>пізнання, глибокого самоаналізу,</w:t>
      </w:r>
      <w:r w:rsidRPr="00833EB1">
        <w:rPr>
          <w:sz w:val="28"/>
          <w:szCs w:val="28"/>
          <w:lang w:val="uk-UA"/>
        </w:rPr>
        <w:t xml:space="preserve"> до конструктивного спілкування, до психічної саморегуляції, до творчості, до конструктивного ведення справ, до </w:t>
      </w:r>
      <w:proofErr w:type="spellStart"/>
      <w:r w:rsidRPr="00833EB1">
        <w:rPr>
          <w:sz w:val="28"/>
          <w:szCs w:val="28"/>
          <w:lang w:val="uk-UA"/>
        </w:rPr>
        <w:t>гармонізуючого</w:t>
      </w:r>
      <w:proofErr w:type="spellEnd"/>
      <w:r w:rsidRPr="00833EB1">
        <w:rPr>
          <w:sz w:val="28"/>
          <w:szCs w:val="28"/>
          <w:lang w:val="uk-UA"/>
        </w:rPr>
        <w:t xml:space="preserve"> саморозвитку, гармонічність психологічної культури в цілому.</w:t>
      </w:r>
      <w:r w:rsidRPr="00D7190E">
        <w:rPr>
          <w:sz w:val="28"/>
          <w:szCs w:val="28"/>
          <w:lang w:val="uk-UA"/>
        </w:rPr>
        <w:t xml:space="preserve"> </w:t>
      </w:r>
    </w:p>
    <w:p w:rsidR="00825822" w:rsidRDefault="00825822" w:rsidP="00825822">
      <w:pPr>
        <w:ind w:right="-93" w:firstLine="709"/>
        <w:jc w:val="both"/>
        <w:rPr>
          <w:sz w:val="28"/>
          <w:szCs w:val="28"/>
          <w:lang w:val="uk-UA"/>
        </w:rPr>
      </w:pPr>
      <w:r>
        <w:rPr>
          <w:sz w:val="28"/>
          <w:szCs w:val="28"/>
          <w:lang w:val="uk-UA"/>
        </w:rPr>
        <w:t>За останніми даними в дослідженні приймало участь 6663 учня 11-х класів області. Результати дослідження наведені у гістограмах 1.1., 1.2., 1.3.</w:t>
      </w:r>
    </w:p>
    <w:p w:rsidR="00825822" w:rsidRPr="00DE20AB" w:rsidRDefault="00825822" w:rsidP="00825822">
      <w:pPr>
        <w:jc w:val="center"/>
        <w:rPr>
          <w:lang w:val="uk-UA"/>
        </w:rPr>
      </w:pPr>
      <w:r w:rsidRPr="00DE20AB">
        <w:rPr>
          <w:lang w:val="uk-UA"/>
        </w:rPr>
        <w:t>Гістограма 1.1. Рівень психологічної культури випускників за психологічними прагненнями</w:t>
      </w:r>
      <w:r>
        <w:rPr>
          <w:lang w:val="uk-UA"/>
        </w:rPr>
        <w:t xml:space="preserve"> (у%)</w:t>
      </w:r>
    </w:p>
    <w:p w:rsidR="00825822" w:rsidRDefault="00825822" w:rsidP="00825822">
      <w:pPr>
        <w:ind w:left="-284" w:right="-518"/>
        <w:jc w:val="both"/>
        <w:rPr>
          <w:sz w:val="28"/>
          <w:szCs w:val="28"/>
          <w:lang w:val="uk-UA"/>
        </w:rPr>
      </w:pPr>
      <w:r>
        <w:rPr>
          <w:noProof/>
          <w:sz w:val="28"/>
          <w:szCs w:val="28"/>
        </w:rPr>
        <w:drawing>
          <wp:inline distT="0" distB="0" distL="0" distR="0">
            <wp:extent cx="6743700" cy="2755900"/>
            <wp:effectExtent l="19050" t="0" r="0" b="0"/>
            <wp:docPr id="3" name="Диаграмма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0"/>
                    <pic:cNvPicPr>
                      <a:picLocks noChangeArrowheads="1"/>
                    </pic:cNvPicPr>
                  </pic:nvPicPr>
                  <pic:blipFill>
                    <a:blip r:embed="rId5" cstate="print"/>
                    <a:srcRect b="-139"/>
                    <a:stretch>
                      <a:fillRect/>
                    </a:stretch>
                  </pic:blipFill>
                  <pic:spPr bwMode="auto">
                    <a:xfrm>
                      <a:off x="0" y="0"/>
                      <a:ext cx="6743700" cy="2755900"/>
                    </a:xfrm>
                    <a:prstGeom prst="rect">
                      <a:avLst/>
                    </a:prstGeom>
                    <a:noFill/>
                    <a:ln w="9525">
                      <a:noFill/>
                      <a:miter lim="800000"/>
                      <a:headEnd/>
                      <a:tailEnd/>
                    </a:ln>
                  </pic:spPr>
                </pic:pic>
              </a:graphicData>
            </a:graphic>
          </wp:inline>
        </w:drawing>
      </w:r>
    </w:p>
    <w:p w:rsidR="00825822" w:rsidRPr="00DE20AB" w:rsidRDefault="00825822" w:rsidP="00825822">
      <w:pPr>
        <w:jc w:val="center"/>
        <w:rPr>
          <w:lang w:val="uk-UA"/>
        </w:rPr>
      </w:pPr>
      <w:r w:rsidRPr="00DE20AB">
        <w:rPr>
          <w:lang w:val="uk-UA"/>
        </w:rPr>
        <w:t>Гістограма 1.2. Рівень психологічної культури випускників за психологічними прагненнями</w:t>
      </w:r>
      <w:r>
        <w:rPr>
          <w:lang w:val="uk-UA"/>
        </w:rPr>
        <w:t xml:space="preserve"> (у %)</w:t>
      </w:r>
    </w:p>
    <w:p w:rsidR="00825822" w:rsidRDefault="00825822" w:rsidP="00825822">
      <w:pPr>
        <w:jc w:val="center"/>
        <w:rPr>
          <w:sz w:val="28"/>
          <w:szCs w:val="28"/>
          <w:lang w:val="uk-UA"/>
        </w:rPr>
      </w:pPr>
      <w:r>
        <w:rPr>
          <w:noProof/>
          <w:sz w:val="28"/>
          <w:szCs w:val="28"/>
        </w:rPr>
        <w:lastRenderedPageBreak/>
        <w:drawing>
          <wp:inline distT="0" distB="0" distL="0" distR="0">
            <wp:extent cx="6718300" cy="2806700"/>
            <wp:effectExtent l="19050" t="0" r="6350" b="0"/>
            <wp:docPr id="4" name="Диаграмма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1"/>
                    <pic:cNvPicPr>
                      <a:picLocks noChangeArrowheads="1"/>
                    </pic:cNvPicPr>
                  </pic:nvPicPr>
                  <pic:blipFill>
                    <a:blip r:embed="rId6" cstate="print"/>
                    <a:srcRect b="-113"/>
                    <a:stretch>
                      <a:fillRect/>
                    </a:stretch>
                  </pic:blipFill>
                  <pic:spPr bwMode="auto">
                    <a:xfrm>
                      <a:off x="0" y="0"/>
                      <a:ext cx="6718300" cy="2806700"/>
                    </a:xfrm>
                    <a:prstGeom prst="rect">
                      <a:avLst/>
                    </a:prstGeom>
                    <a:noFill/>
                    <a:ln w="9525">
                      <a:noFill/>
                      <a:miter lim="800000"/>
                      <a:headEnd/>
                      <a:tailEnd/>
                    </a:ln>
                  </pic:spPr>
                </pic:pic>
              </a:graphicData>
            </a:graphic>
          </wp:inline>
        </w:drawing>
      </w:r>
    </w:p>
    <w:p w:rsidR="00825822" w:rsidRPr="00DE20AB" w:rsidRDefault="00825822" w:rsidP="00825822">
      <w:pPr>
        <w:jc w:val="center"/>
        <w:rPr>
          <w:lang w:val="uk-UA"/>
        </w:rPr>
      </w:pPr>
      <w:r w:rsidRPr="00DE20AB">
        <w:rPr>
          <w:lang w:val="uk-UA"/>
        </w:rPr>
        <w:t>Гістограма 1.3. Загальний рівень психологічної культури випускників</w:t>
      </w:r>
      <w:r>
        <w:rPr>
          <w:lang w:val="uk-UA"/>
        </w:rPr>
        <w:t xml:space="preserve"> (у%)</w:t>
      </w:r>
    </w:p>
    <w:p w:rsidR="00825822" w:rsidRDefault="00825822" w:rsidP="00825822">
      <w:pPr>
        <w:jc w:val="both"/>
        <w:rPr>
          <w:sz w:val="28"/>
          <w:szCs w:val="28"/>
          <w:lang w:val="uk-UA"/>
        </w:rPr>
      </w:pPr>
      <w:r>
        <w:rPr>
          <w:noProof/>
          <w:sz w:val="28"/>
          <w:szCs w:val="28"/>
        </w:rPr>
        <w:drawing>
          <wp:inline distT="0" distB="0" distL="0" distR="0">
            <wp:extent cx="6159500" cy="4483100"/>
            <wp:effectExtent l="19050" t="0" r="0" b="0"/>
            <wp:docPr id="5" name="Диаграмма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2"/>
                    <pic:cNvPicPr>
                      <a:picLocks noChangeArrowheads="1"/>
                    </pic:cNvPicPr>
                  </pic:nvPicPr>
                  <pic:blipFill>
                    <a:blip r:embed="rId7" cstate="print"/>
                    <a:srcRect r="-11" b="-70"/>
                    <a:stretch>
                      <a:fillRect/>
                    </a:stretch>
                  </pic:blipFill>
                  <pic:spPr bwMode="auto">
                    <a:xfrm>
                      <a:off x="0" y="0"/>
                      <a:ext cx="6159500" cy="4483100"/>
                    </a:xfrm>
                    <a:prstGeom prst="rect">
                      <a:avLst/>
                    </a:prstGeom>
                    <a:noFill/>
                    <a:ln w="9525">
                      <a:noFill/>
                      <a:miter lim="800000"/>
                      <a:headEnd/>
                      <a:tailEnd/>
                    </a:ln>
                  </pic:spPr>
                </pic:pic>
              </a:graphicData>
            </a:graphic>
          </wp:inline>
        </w:drawing>
      </w:r>
    </w:p>
    <w:p w:rsidR="00825822" w:rsidRDefault="00825822" w:rsidP="00825822">
      <w:pPr>
        <w:widowControl w:val="0"/>
        <w:ind w:right="-1" w:firstLine="709"/>
        <w:jc w:val="both"/>
        <w:rPr>
          <w:sz w:val="28"/>
          <w:szCs w:val="28"/>
          <w:lang w:val="uk-UA"/>
        </w:rPr>
      </w:pPr>
      <w:r>
        <w:rPr>
          <w:sz w:val="28"/>
          <w:szCs w:val="28"/>
          <w:lang w:val="uk-UA"/>
        </w:rPr>
        <w:t>Отже, за усіма видами культурно-психологічних прагнень низький рівень психологічної культури у випускників коливається від 10% до 15%, середній та високий рівень становить більшість – від 30% до 40%. Щодо загального рівня гармонійності психологічної культури, то високий рівень мають 37,6% учнів, псевдо-високий -  13,4%, середній – 39,2%, низький – 9,8%</w:t>
      </w:r>
      <w:r w:rsidRPr="008F3841">
        <w:rPr>
          <w:sz w:val="28"/>
          <w:szCs w:val="28"/>
          <w:lang w:val="uk-UA"/>
        </w:rPr>
        <w:t xml:space="preserve"> </w:t>
      </w:r>
      <w:r>
        <w:rPr>
          <w:sz w:val="28"/>
          <w:szCs w:val="28"/>
          <w:lang w:val="uk-UA"/>
        </w:rPr>
        <w:t>випускників. Отримані дані свідчать про те, що є необхідність формування та підвищення рівня психологічної культури учнів навчальних закладів області з метою їх всебічного та гармонійного розвитку.</w:t>
      </w:r>
    </w:p>
    <w:p w:rsidR="00825822" w:rsidRPr="00CE1CC1" w:rsidRDefault="00825822" w:rsidP="00825822">
      <w:pPr>
        <w:widowControl w:val="0"/>
        <w:ind w:right="-1" w:firstLine="709"/>
        <w:jc w:val="both"/>
        <w:rPr>
          <w:sz w:val="28"/>
          <w:szCs w:val="28"/>
          <w:lang w:val="uk-UA"/>
        </w:rPr>
      </w:pPr>
      <w:r w:rsidRPr="00CE1CC1">
        <w:rPr>
          <w:sz w:val="28"/>
          <w:szCs w:val="28"/>
          <w:lang w:val="uk-UA"/>
        </w:rPr>
        <w:t xml:space="preserve">З метою підвищення психологічної культури суб'єктів освітнього процесу в навчальних  закладах та у сім`ї активно використовується сучасний арсенал просвітницьких </w:t>
      </w:r>
      <w:r w:rsidRPr="00CE1CC1">
        <w:rPr>
          <w:sz w:val="28"/>
          <w:szCs w:val="28"/>
          <w:lang w:val="uk-UA"/>
        </w:rPr>
        <w:lastRenderedPageBreak/>
        <w:t xml:space="preserve">засобів. Ефективними та доцільними традиційно вважаються способи і канали передачі інформації такі-як: бесіди, лекції, розміщення інформації на стендах. Проте, сьогодні найбільший інтерес у підлітків і молоді викликають такі форми, як отримання інформації через Інтернет, освіта із застосуванням інтерактивних форм, різні акції, навчання за </w:t>
      </w:r>
      <w:r>
        <w:rPr>
          <w:sz w:val="28"/>
          <w:szCs w:val="28"/>
          <w:lang w:val="uk-UA"/>
        </w:rPr>
        <w:t>принципом «рівний-рівному»</w:t>
      </w:r>
      <w:r w:rsidRPr="00CE1CC1">
        <w:rPr>
          <w:sz w:val="28"/>
          <w:szCs w:val="28"/>
          <w:lang w:val="uk-UA"/>
        </w:rPr>
        <w:t xml:space="preserve">.  </w:t>
      </w:r>
    </w:p>
    <w:p w:rsidR="00825822" w:rsidRPr="00CE1CC1" w:rsidRDefault="00825822" w:rsidP="00825822">
      <w:pPr>
        <w:ind w:right="-1" w:firstLine="709"/>
        <w:jc w:val="both"/>
        <w:rPr>
          <w:sz w:val="28"/>
          <w:szCs w:val="28"/>
          <w:lang w:val="uk-UA"/>
        </w:rPr>
      </w:pPr>
      <w:r w:rsidRPr="00CE1CC1">
        <w:rPr>
          <w:sz w:val="28"/>
          <w:szCs w:val="28"/>
          <w:lang w:val="uk-UA"/>
        </w:rPr>
        <w:t xml:space="preserve">Сучасні навчальні заклади мають </w:t>
      </w:r>
      <w:proofErr w:type="spellStart"/>
      <w:r w:rsidRPr="00CE1CC1">
        <w:rPr>
          <w:sz w:val="28"/>
          <w:szCs w:val="28"/>
          <w:lang w:val="uk-UA"/>
        </w:rPr>
        <w:t>Інтернет-сайти</w:t>
      </w:r>
      <w:proofErr w:type="spellEnd"/>
      <w:r w:rsidRPr="00CE1CC1">
        <w:rPr>
          <w:sz w:val="28"/>
          <w:szCs w:val="28"/>
          <w:lang w:val="uk-UA"/>
        </w:rPr>
        <w:t xml:space="preserve">, які  стали ефективним засобом зв'язку з учнями </w:t>
      </w:r>
      <w:r>
        <w:rPr>
          <w:sz w:val="28"/>
          <w:szCs w:val="28"/>
          <w:lang w:val="uk-UA"/>
        </w:rPr>
        <w:t>та</w:t>
      </w:r>
      <w:r w:rsidRPr="00CE1CC1">
        <w:rPr>
          <w:sz w:val="28"/>
          <w:szCs w:val="28"/>
          <w:lang w:val="uk-UA"/>
        </w:rPr>
        <w:t xml:space="preserve"> їх батьками. Важливим інструментом організації такого зв'язку є представлення діяльності практичного педагога та соціального педагога, оголошення, реклама акцій, заходів, засідань клубу тощо. За допомогою Інтернету можливе отримання зворотного зв'язку від батьків учнів за допомогою розміщених на сайті опитних листів. Практично не використовується така форма роботи, як відповіді на запитання. Механізм реалізації цієї технології полягає в попередньому зборі проблемних питань і розміщенні на сайті відповідей на них практичного психолога. Доцільно створювати постійні рубрики за віковими інтересами: учні початкової школи, 5-6 класи, 7-8 класи, 9 клас, 10-11 класи, або рубрики за змістом: цікава психологія, вправ</w:t>
      </w:r>
      <w:r>
        <w:rPr>
          <w:sz w:val="28"/>
          <w:szCs w:val="28"/>
          <w:lang w:val="uk-UA"/>
        </w:rPr>
        <w:t xml:space="preserve">и на розвиток психічних процесі, корисні поради, </w:t>
      </w:r>
      <w:r w:rsidRPr="00CE1CC1">
        <w:rPr>
          <w:sz w:val="28"/>
          <w:szCs w:val="28"/>
          <w:lang w:val="uk-UA"/>
        </w:rPr>
        <w:t>профорієнтація</w:t>
      </w:r>
      <w:r>
        <w:rPr>
          <w:sz w:val="28"/>
          <w:szCs w:val="28"/>
          <w:lang w:val="uk-UA"/>
        </w:rPr>
        <w:t>,</w:t>
      </w:r>
      <w:r w:rsidRPr="00CE1CC1">
        <w:rPr>
          <w:sz w:val="28"/>
          <w:szCs w:val="28"/>
          <w:lang w:val="uk-UA"/>
        </w:rPr>
        <w:t xml:space="preserve"> психологічна безпека тощо. На сайтах загальноосвітніх навчальних закладів, що реалізовують напрями навчання </w:t>
      </w:r>
      <w:r>
        <w:rPr>
          <w:sz w:val="28"/>
          <w:szCs w:val="28"/>
          <w:lang w:val="uk-UA"/>
        </w:rPr>
        <w:t xml:space="preserve">(іноземна мова, математика й </w:t>
      </w:r>
      <w:proofErr w:type="spellStart"/>
      <w:r>
        <w:rPr>
          <w:sz w:val="28"/>
          <w:szCs w:val="28"/>
          <w:lang w:val="uk-UA"/>
        </w:rPr>
        <w:t>т.ін</w:t>
      </w:r>
      <w:proofErr w:type="spellEnd"/>
      <w:r>
        <w:rPr>
          <w:sz w:val="28"/>
          <w:szCs w:val="28"/>
          <w:lang w:val="uk-UA"/>
        </w:rPr>
        <w:t>.)</w:t>
      </w:r>
      <w:r w:rsidRPr="00CE1CC1">
        <w:rPr>
          <w:sz w:val="28"/>
          <w:szCs w:val="28"/>
          <w:lang w:val="uk-UA"/>
        </w:rPr>
        <w:t xml:space="preserve"> доцільно інформувати батьків про психологічні особливості навчання за вибраним напрямком. </w:t>
      </w:r>
    </w:p>
    <w:p w:rsidR="00825822" w:rsidRPr="00CE1CC1" w:rsidRDefault="00825822" w:rsidP="00825822">
      <w:pPr>
        <w:ind w:right="-1" w:firstLine="709"/>
        <w:jc w:val="both"/>
        <w:rPr>
          <w:sz w:val="28"/>
          <w:szCs w:val="28"/>
          <w:lang w:val="uk-UA"/>
        </w:rPr>
      </w:pPr>
      <w:r w:rsidRPr="00CE1CC1">
        <w:rPr>
          <w:sz w:val="28"/>
          <w:szCs w:val="28"/>
          <w:lang w:val="uk-UA"/>
        </w:rPr>
        <w:t xml:space="preserve">Практичному психологу необхідно володіти інформацією про існуючі інформаційні сайти установ і організацій з профорієнтації, правової підтримки дітей і молоді, популярної психології для різних вікових груп </w:t>
      </w:r>
      <w:r>
        <w:rPr>
          <w:sz w:val="28"/>
          <w:szCs w:val="28"/>
          <w:lang w:val="uk-UA"/>
        </w:rPr>
        <w:t>тощо</w:t>
      </w:r>
      <w:r w:rsidRPr="00CE1CC1">
        <w:rPr>
          <w:sz w:val="28"/>
          <w:szCs w:val="28"/>
          <w:lang w:val="uk-UA"/>
        </w:rPr>
        <w:t>.</w:t>
      </w:r>
    </w:p>
    <w:p w:rsidR="00825822" w:rsidRPr="00CE1CC1" w:rsidRDefault="00825822" w:rsidP="00825822">
      <w:pPr>
        <w:ind w:right="-1" w:firstLine="709"/>
        <w:jc w:val="both"/>
        <w:rPr>
          <w:sz w:val="28"/>
          <w:szCs w:val="28"/>
          <w:lang w:val="uk-UA"/>
        </w:rPr>
      </w:pPr>
      <w:r w:rsidRPr="00CE1CC1">
        <w:rPr>
          <w:sz w:val="28"/>
          <w:szCs w:val="28"/>
          <w:lang w:val="uk-UA"/>
        </w:rPr>
        <w:t xml:space="preserve">Важливу роль в психологічній освіті відіграють активні </w:t>
      </w:r>
      <w:r>
        <w:rPr>
          <w:sz w:val="28"/>
          <w:szCs w:val="28"/>
          <w:lang w:val="uk-UA"/>
        </w:rPr>
        <w:t>та</w:t>
      </w:r>
      <w:r w:rsidRPr="00CE1CC1">
        <w:rPr>
          <w:sz w:val="28"/>
          <w:szCs w:val="28"/>
          <w:lang w:val="uk-UA"/>
        </w:rPr>
        <w:t xml:space="preserve"> інтерактивні форми роботи, що створюють умови для безпосереднього спілкування в переважно вербальних формах. Традиційно в квітні проводиться Тиждень психології, що став цікавим заходом в системі виховної роботи закладу освіти та несе в собі величезний потенціал формування і розвитку  психологічної культури особистості дитини.</w:t>
      </w:r>
    </w:p>
    <w:p w:rsidR="00825822" w:rsidRPr="00CE1CC1" w:rsidRDefault="00825822" w:rsidP="00825822">
      <w:pPr>
        <w:ind w:right="-1" w:firstLine="709"/>
        <w:jc w:val="both"/>
        <w:rPr>
          <w:sz w:val="28"/>
          <w:szCs w:val="28"/>
          <w:lang w:val="uk-UA"/>
        </w:rPr>
      </w:pPr>
      <w:r w:rsidRPr="00CE1CC1">
        <w:rPr>
          <w:sz w:val="28"/>
          <w:szCs w:val="28"/>
          <w:lang w:val="uk-UA"/>
        </w:rPr>
        <w:t xml:space="preserve">Вимагає відповідального підходу робота зі створення просвітницьких матеріалів - пам'яток, буклетів, </w:t>
      </w:r>
      <w:proofErr w:type="spellStart"/>
      <w:r w:rsidRPr="00CE1CC1">
        <w:rPr>
          <w:sz w:val="28"/>
          <w:szCs w:val="28"/>
          <w:lang w:val="uk-UA"/>
        </w:rPr>
        <w:t>фла</w:t>
      </w:r>
      <w:r>
        <w:rPr>
          <w:sz w:val="28"/>
          <w:szCs w:val="28"/>
          <w:lang w:val="uk-UA"/>
        </w:rPr>
        <w:t>єрі</w:t>
      </w:r>
      <w:r w:rsidRPr="00CE1CC1">
        <w:rPr>
          <w:sz w:val="28"/>
          <w:szCs w:val="28"/>
          <w:lang w:val="uk-UA"/>
        </w:rPr>
        <w:t>в</w:t>
      </w:r>
      <w:proofErr w:type="spellEnd"/>
      <w:r w:rsidRPr="00CE1CC1">
        <w:rPr>
          <w:sz w:val="28"/>
          <w:szCs w:val="28"/>
          <w:lang w:val="uk-UA"/>
        </w:rPr>
        <w:t>, що є формами оперативного інформування дітей та підлітків. Інформаційна корисність таких матеріалів залежить від того, яка кількість споживачів інформації познайомиться з ними. У зв'язку з цим розміщення пам'яток доцільне на стендах у холах, "вчительській", в класних кабінетах тощо. Розміщені на стендах матеріали повинні бути короткими, лаконічними, конкретно інформувати з тієї чи іншої проблеми, бути максимально доступними широкому колу користувачів. Необхідно враховувати, що пам'ятки не можуть мати універсального характеру,  вони повинні містити конкретні  рекомендації з окремих проблем і  областей утруднень для учнів, педагогів та батьків.</w:t>
      </w:r>
    </w:p>
    <w:p w:rsidR="00825822" w:rsidRPr="00CE1CC1" w:rsidRDefault="00825822" w:rsidP="00825822">
      <w:pPr>
        <w:ind w:right="-1" w:firstLine="709"/>
        <w:jc w:val="both"/>
        <w:rPr>
          <w:sz w:val="28"/>
          <w:szCs w:val="28"/>
          <w:lang w:val="uk-UA"/>
        </w:rPr>
      </w:pPr>
    </w:p>
    <w:p w:rsidR="00825822" w:rsidRPr="00CE1CC1" w:rsidRDefault="00825822" w:rsidP="00825822">
      <w:pPr>
        <w:ind w:right="-1" w:firstLine="709"/>
        <w:jc w:val="center"/>
        <w:rPr>
          <w:b/>
          <w:bCs/>
          <w:sz w:val="28"/>
          <w:szCs w:val="28"/>
          <w:lang w:val="uk-UA"/>
        </w:rPr>
      </w:pPr>
      <w:r w:rsidRPr="00CE1CC1">
        <w:rPr>
          <w:b/>
          <w:bCs/>
          <w:sz w:val="28"/>
          <w:szCs w:val="28"/>
          <w:lang w:val="uk-UA"/>
        </w:rPr>
        <w:t>Формування психологічного здоров’я та профілактика залежної поведінки</w:t>
      </w:r>
    </w:p>
    <w:p w:rsidR="00825822" w:rsidRPr="00CE1CC1" w:rsidRDefault="00825822" w:rsidP="00825822">
      <w:pPr>
        <w:ind w:right="-1" w:firstLine="709"/>
        <w:jc w:val="both"/>
        <w:rPr>
          <w:sz w:val="28"/>
          <w:szCs w:val="28"/>
          <w:lang w:val="uk-UA"/>
        </w:rPr>
      </w:pPr>
      <w:r w:rsidRPr="00CE1CC1">
        <w:rPr>
          <w:sz w:val="28"/>
          <w:szCs w:val="28"/>
          <w:lang w:val="uk-UA"/>
        </w:rPr>
        <w:t xml:space="preserve">Одним з актуальних напрямів діяльності навчального закладу є формування здорового способу життя, ціннісного відношення дітей та підлітків до здоров'я, зокрема, психологічного. </w:t>
      </w:r>
    </w:p>
    <w:p w:rsidR="00825822" w:rsidRPr="00CE1CC1" w:rsidRDefault="00825822" w:rsidP="00825822">
      <w:pPr>
        <w:ind w:right="-1" w:firstLine="709"/>
        <w:jc w:val="both"/>
        <w:rPr>
          <w:sz w:val="28"/>
          <w:szCs w:val="28"/>
          <w:lang w:val="uk-UA"/>
        </w:rPr>
      </w:pPr>
      <w:r w:rsidRPr="00CE1CC1">
        <w:rPr>
          <w:sz w:val="28"/>
          <w:szCs w:val="28"/>
          <w:lang w:val="uk-UA"/>
        </w:rPr>
        <w:t xml:space="preserve">Психологічне здоров'я - це певний рівень розвитку і досконалості взаємодії людини із зовнішнім середовищем; певний рівень психічного і особистісного розвитку, що дозволяє успішно реалізовувати цю взаємодію; процес і результат розвитку людини як суб'єкта в різноманітних відносинах. Важливою умовою збереження психологічного здоров'я є наявність позитивних міжособистісних відносин, сприятливий психологічний клімат, </w:t>
      </w:r>
      <w:r w:rsidRPr="00CE1CC1">
        <w:rPr>
          <w:sz w:val="28"/>
          <w:szCs w:val="28"/>
          <w:lang w:val="uk-UA"/>
        </w:rPr>
        <w:lastRenderedPageBreak/>
        <w:t>розвиток  позитивного досвіду і здібностей школярів, що дозволяють вибирати оптимальні стратегії життєвого шляху, виховання ініціативи і відповідальності, забезпечення можливостей для особистісно-професійного зростання, самовизначення, самореалізації, оволодіння засобами досягнення інтелектуально-етичної свободи, створення умов для розвитку креативності, індивідуальності.</w:t>
      </w:r>
    </w:p>
    <w:p w:rsidR="00825822" w:rsidRPr="00CE1CC1" w:rsidRDefault="00825822" w:rsidP="00825822">
      <w:pPr>
        <w:ind w:right="-1" w:firstLine="709"/>
        <w:jc w:val="both"/>
        <w:rPr>
          <w:sz w:val="28"/>
          <w:szCs w:val="28"/>
          <w:lang w:val="uk-UA"/>
        </w:rPr>
      </w:pPr>
      <w:r w:rsidRPr="00CE1CC1">
        <w:rPr>
          <w:sz w:val="28"/>
          <w:szCs w:val="28"/>
          <w:lang w:val="uk-UA"/>
        </w:rPr>
        <w:t xml:space="preserve">У цьому питанні важливу роль відіграють зусилля фахівців, що </w:t>
      </w:r>
      <w:r>
        <w:rPr>
          <w:sz w:val="28"/>
          <w:szCs w:val="28"/>
          <w:lang w:val="uk-UA"/>
        </w:rPr>
        <w:t>спрямовані</w:t>
      </w:r>
      <w:r w:rsidRPr="00CE1CC1">
        <w:rPr>
          <w:sz w:val="28"/>
          <w:szCs w:val="28"/>
          <w:lang w:val="uk-UA"/>
        </w:rPr>
        <w:t xml:space="preserve"> не тільки на захист прав й інтересів дітей і молоді, а також на профілактику протиправної поведінки, на формування уявлень про особливості людської психіки, про можливості протистояння шкідливим звичкам. </w:t>
      </w:r>
    </w:p>
    <w:p w:rsidR="00825822" w:rsidRPr="00CE1CC1" w:rsidRDefault="00825822" w:rsidP="00825822">
      <w:pPr>
        <w:ind w:right="-1" w:firstLine="709"/>
        <w:jc w:val="both"/>
        <w:rPr>
          <w:sz w:val="28"/>
          <w:szCs w:val="28"/>
          <w:lang w:val="uk-UA"/>
        </w:rPr>
      </w:pPr>
      <w:proofErr w:type="spellStart"/>
      <w:r w:rsidRPr="00CE1CC1">
        <w:rPr>
          <w:sz w:val="28"/>
          <w:szCs w:val="28"/>
          <w:lang w:val="uk-UA"/>
        </w:rPr>
        <w:t>Психопрофілактіка</w:t>
      </w:r>
      <w:proofErr w:type="spellEnd"/>
      <w:r w:rsidRPr="00CE1CC1">
        <w:rPr>
          <w:sz w:val="28"/>
          <w:szCs w:val="28"/>
          <w:lang w:val="uk-UA"/>
        </w:rPr>
        <w:t xml:space="preserve"> </w:t>
      </w:r>
      <w:proofErr w:type="spellStart"/>
      <w:r>
        <w:rPr>
          <w:sz w:val="28"/>
          <w:szCs w:val="28"/>
          <w:lang w:val="uk-UA"/>
        </w:rPr>
        <w:t>тютюнопаління</w:t>
      </w:r>
      <w:proofErr w:type="spellEnd"/>
      <w:r w:rsidRPr="00CE1CC1">
        <w:rPr>
          <w:sz w:val="28"/>
          <w:szCs w:val="28"/>
          <w:lang w:val="uk-UA"/>
        </w:rPr>
        <w:t xml:space="preserve">, алкоголізму і вживання психотропних речовин, </w:t>
      </w:r>
      <w:proofErr w:type="spellStart"/>
      <w:r w:rsidRPr="00CE1CC1">
        <w:rPr>
          <w:sz w:val="28"/>
          <w:szCs w:val="28"/>
          <w:lang w:val="uk-UA"/>
        </w:rPr>
        <w:t>психопросвіта</w:t>
      </w:r>
      <w:proofErr w:type="spellEnd"/>
      <w:r w:rsidRPr="00CE1CC1">
        <w:rPr>
          <w:sz w:val="28"/>
          <w:szCs w:val="28"/>
          <w:lang w:val="uk-UA"/>
        </w:rPr>
        <w:t xml:space="preserve"> і психокорекція в цьому напрямі є невід'ємною частиною профілактичної системи роботи навчального закладу. Дані форми залежної поведінки з'являються в той період, коли не сформовані навички самоконтролю, референтним є співтовариство однолітків, відповідні форми поведінки  "покликані допомогти" придбати пошану або вищий соціальний статус. Традиційно малоефективні безпосередні заборонні форми роботи. Найбільш дієвими шляхами профілактики є рольові інтерактивні ігри, дискусії, групові консультації, рекламні акції, виступи агітбригад, проведення заходів в рамках реалізації принципу "рівний навчає рівного". </w:t>
      </w:r>
    </w:p>
    <w:p w:rsidR="00825822" w:rsidRPr="00CE1CC1" w:rsidRDefault="00825822" w:rsidP="00825822">
      <w:pPr>
        <w:ind w:right="-1" w:firstLine="709"/>
        <w:jc w:val="both"/>
        <w:rPr>
          <w:sz w:val="28"/>
          <w:szCs w:val="28"/>
          <w:lang w:val="uk-UA"/>
        </w:rPr>
      </w:pPr>
      <w:r w:rsidRPr="00CE1CC1">
        <w:rPr>
          <w:sz w:val="28"/>
          <w:szCs w:val="28"/>
          <w:lang w:val="uk-UA"/>
        </w:rPr>
        <w:t xml:space="preserve">Особливий неспокій у батьків і педагогів викликає комп'ютерна залежність. Комп'ютерна, зокрема, </w:t>
      </w:r>
      <w:proofErr w:type="spellStart"/>
      <w:r w:rsidRPr="00CE1CC1">
        <w:rPr>
          <w:sz w:val="28"/>
          <w:szCs w:val="28"/>
          <w:lang w:val="uk-UA"/>
        </w:rPr>
        <w:t>Інтернет-залежність</w:t>
      </w:r>
      <w:proofErr w:type="spellEnd"/>
      <w:r w:rsidRPr="00CE1CC1">
        <w:rPr>
          <w:sz w:val="28"/>
          <w:szCs w:val="28"/>
          <w:lang w:val="uk-UA"/>
        </w:rPr>
        <w:t xml:space="preserve">, визначається як психічний розлад, що характеризується нав'язливим бажанням підключитися до персонального комп'ютера (для ігор, спілкування в мережі тощо) і хворобливою нездатністю вчасно відключитися від нього. </w:t>
      </w:r>
    </w:p>
    <w:p w:rsidR="00825822" w:rsidRPr="00CE1CC1" w:rsidRDefault="00825822" w:rsidP="00825822">
      <w:pPr>
        <w:ind w:right="-1" w:firstLine="709"/>
        <w:jc w:val="both"/>
        <w:rPr>
          <w:sz w:val="28"/>
          <w:szCs w:val="28"/>
          <w:lang w:val="uk-UA"/>
        </w:rPr>
      </w:pPr>
      <w:r w:rsidRPr="00CE1CC1">
        <w:rPr>
          <w:sz w:val="28"/>
          <w:szCs w:val="28"/>
          <w:lang w:val="uk-UA"/>
        </w:rPr>
        <w:t xml:space="preserve">Психологічними особливостями дитини, що страждає комп'ютерною залежністю, є замкнутість, агресивність, неврівноваженість, невпевненість в собі, образливість, недовірливість, високий рівень тривожності, низький рівень </w:t>
      </w:r>
      <w:proofErr w:type="spellStart"/>
      <w:r w:rsidRPr="00CE1CC1">
        <w:rPr>
          <w:sz w:val="28"/>
          <w:szCs w:val="28"/>
          <w:lang w:val="uk-UA"/>
        </w:rPr>
        <w:t>самоактуалізації</w:t>
      </w:r>
      <w:proofErr w:type="spellEnd"/>
      <w:r w:rsidRPr="00CE1CC1">
        <w:rPr>
          <w:sz w:val="28"/>
          <w:szCs w:val="28"/>
          <w:lang w:val="uk-UA"/>
        </w:rPr>
        <w:t xml:space="preserve">. Крім того, надмірна захопленість комп'ютерними іграми, призводить до формування стійкого бажання відходу в комп'ютерний світ, де можна відчути себе успішним і сильним, прийняти на себе роль іншого, у разі захоплення </w:t>
      </w:r>
      <w:r>
        <w:rPr>
          <w:sz w:val="28"/>
          <w:szCs w:val="28"/>
          <w:lang w:val="uk-UA"/>
        </w:rPr>
        <w:t>«</w:t>
      </w:r>
      <w:proofErr w:type="spellStart"/>
      <w:r w:rsidRPr="00CE1CC1">
        <w:rPr>
          <w:sz w:val="28"/>
          <w:szCs w:val="28"/>
          <w:lang w:val="uk-UA"/>
        </w:rPr>
        <w:t>стрілялками</w:t>
      </w:r>
      <w:proofErr w:type="spellEnd"/>
      <w:r>
        <w:rPr>
          <w:sz w:val="28"/>
          <w:szCs w:val="28"/>
          <w:lang w:val="uk-UA"/>
        </w:rPr>
        <w:t>»</w:t>
      </w:r>
      <w:r w:rsidRPr="00CE1CC1">
        <w:rPr>
          <w:sz w:val="28"/>
          <w:szCs w:val="28"/>
          <w:lang w:val="uk-UA"/>
        </w:rPr>
        <w:t xml:space="preserve"> відбувається звикання до сприйняття сцен насильства. </w:t>
      </w:r>
    </w:p>
    <w:p w:rsidR="00825822" w:rsidRDefault="00825822" w:rsidP="00825822">
      <w:pPr>
        <w:ind w:right="-1" w:firstLine="709"/>
        <w:jc w:val="both"/>
        <w:rPr>
          <w:sz w:val="28"/>
          <w:szCs w:val="28"/>
          <w:lang w:val="uk-UA"/>
        </w:rPr>
      </w:pPr>
      <w:r w:rsidRPr="00CE1CC1">
        <w:rPr>
          <w:sz w:val="28"/>
          <w:szCs w:val="28"/>
          <w:lang w:val="uk-UA"/>
        </w:rPr>
        <w:t xml:space="preserve">Необхідно враховувати, що наявність комп'ютерної залежності є ознаками емоційного неблагополуччя і свідчить про необхідність надання психологічної допомоги і педагогічної підтримки (дітям властиві неадекватна самооцінка, нездатність до саморегуляції, емоційні труднощі у взаємодії, складності соціальної адаптації тощо). Ефективними в роботі з названими проблемами є індивідуальне і групове консультування, індивідуальна корекція, включення в тренінгові групи (соціально-психологічний тренінг, тренінг особистісного зростання), активна просвітницька робота (підготовка пам'яток для батьків, учнів про специфіку комп'ютерної залежності). </w:t>
      </w:r>
    </w:p>
    <w:p w:rsidR="00825822" w:rsidRPr="00CE1CC1" w:rsidRDefault="00825822" w:rsidP="00825822">
      <w:pPr>
        <w:ind w:right="-1" w:firstLine="709"/>
        <w:jc w:val="both"/>
        <w:rPr>
          <w:sz w:val="28"/>
          <w:szCs w:val="28"/>
          <w:lang w:val="uk-UA"/>
        </w:rPr>
      </w:pPr>
      <w:r>
        <w:rPr>
          <w:sz w:val="28"/>
          <w:szCs w:val="28"/>
          <w:lang w:val="uk-UA"/>
        </w:rPr>
        <w:t xml:space="preserve">Зауважимо, що необхідною також є робота з батьками, оскільки часто комп’ютерна залежність дитини пов’язана з небажанням батьків приділяти їй достатню увагу та їхнім прагненням таким чином «чимось зайняти» дитину. </w:t>
      </w:r>
      <w:r w:rsidRPr="00CE1CC1">
        <w:rPr>
          <w:sz w:val="28"/>
          <w:szCs w:val="28"/>
          <w:lang w:val="uk-UA"/>
        </w:rPr>
        <w:t xml:space="preserve">Зусилля </w:t>
      </w:r>
      <w:r>
        <w:rPr>
          <w:sz w:val="28"/>
          <w:szCs w:val="28"/>
          <w:lang w:val="uk-UA"/>
        </w:rPr>
        <w:t>також</w:t>
      </w:r>
      <w:r w:rsidRPr="00CE1CC1">
        <w:rPr>
          <w:sz w:val="28"/>
          <w:szCs w:val="28"/>
          <w:lang w:val="uk-UA"/>
        </w:rPr>
        <w:t xml:space="preserve"> повинні бути спрямовані на те, щоб допомогти дитині навчитися конструктивно вирішувати свої проблеми</w:t>
      </w:r>
      <w:r>
        <w:rPr>
          <w:sz w:val="28"/>
          <w:szCs w:val="28"/>
          <w:lang w:val="uk-UA"/>
        </w:rPr>
        <w:t xml:space="preserve">, </w:t>
      </w:r>
      <w:r w:rsidRPr="00CE1CC1">
        <w:rPr>
          <w:sz w:val="28"/>
          <w:szCs w:val="28"/>
          <w:lang w:val="uk-UA"/>
        </w:rPr>
        <w:t xml:space="preserve">отримувати позитивні емоції </w:t>
      </w:r>
      <w:r>
        <w:rPr>
          <w:sz w:val="28"/>
          <w:szCs w:val="28"/>
          <w:lang w:val="uk-UA"/>
        </w:rPr>
        <w:t xml:space="preserve">і </w:t>
      </w:r>
      <w:r w:rsidRPr="00CE1CC1">
        <w:rPr>
          <w:sz w:val="28"/>
          <w:szCs w:val="28"/>
          <w:lang w:val="uk-UA"/>
        </w:rPr>
        <w:t>той особистісний сенс в реальній взаємодії</w:t>
      </w:r>
      <w:r>
        <w:rPr>
          <w:sz w:val="28"/>
          <w:szCs w:val="28"/>
          <w:lang w:val="uk-UA"/>
        </w:rPr>
        <w:t xml:space="preserve"> та</w:t>
      </w:r>
      <w:r w:rsidRPr="00CE1CC1">
        <w:rPr>
          <w:sz w:val="28"/>
          <w:szCs w:val="28"/>
          <w:lang w:val="uk-UA"/>
        </w:rPr>
        <w:t xml:space="preserve"> діяльності, </w:t>
      </w:r>
      <w:r>
        <w:rPr>
          <w:sz w:val="28"/>
          <w:szCs w:val="28"/>
          <w:lang w:val="uk-UA"/>
        </w:rPr>
        <w:t xml:space="preserve">а не у </w:t>
      </w:r>
      <w:r w:rsidRPr="00CE1CC1">
        <w:rPr>
          <w:sz w:val="28"/>
          <w:szCs w:val="28"/>
          <w:lang w:val="uk-UA"/>
        </w:rPr>
        <w:t>взаємоді</w:t>
      </w:r>
      <w:r>
        <w:rPr>
          <w:sz w:val="28"/>
          <w:szCs w:val="28"/>
          <w:lang w:val="uk-UA"/>
        </w:rPr>
        <w:t>ї</w:t>
      </w:r>
      <w:r w:rsidRPr="00CE1CC1">
        <w:rPr>
          <w:sz w:val="28"/>
          <w:szCs w:val="28"/>
          <w:lang w:val="uk-UA"/>
        </w:rPr>
        <w:t xml:space="preserve"> з персональним комп'ютером,</w:t>
      </w:r>
      <w:r>
        <w:rPr>
          <w:sz w:val="28"/>
          <w:szCs w:val="28"/>
          <w:lang w:val="uk-UA"/>
        </w:rPr>
        <w:t xml:space="preserve"> планшетом,</w:t>
      </w:r>
      <w:r w:rsidRPr="00CE1CC1">
        <w:rPr>
          <w:sz w:val="28"/>
          <w:szCs w:val="28"/>
          <w:lang w:val="uk-UA"/>
        </w:rPr>
        <w:t xml:space="preserve"> мобільним телефоном. </w:t>
      </w:r>
    </w:p>
    <w:p w:rsidR="00825822" w:rsidRPr="00CE1CC1" w:rsidRDefault="00825822" w:rsidP="00825822">
      <w:pPr>
        <w:ind w:right="-1" w:firstLine="709"/>
        <w:jc w:val="center"/>
        <w:rPr>
          <w:b/>
          <w:bCs/>
          <w:sz w:val="28"/>
          <w:szCs w:val="28"/>
          <w:lang w:val="uk-UA"/>
        </w:rPr>
      </w:pPr>
    </w:p>
    <w:p w:rsidR="00825822" w:rsidRPr="00CE1CC1" w:rsidRDefault="00825822" w:rsidP="00825822">
      <w:pPr>
        <w:ind w:right="-1" w:firstLine="709"/>
        <w:jc w:val="center"/>
        <w:rPr>
          <w:b/>
          <w:bCs/>
          <w:sz w:val="28"/>
          <w:szCs w:val="28"/>
          <w:lang w:val="uk-UA"/>
        </w:rPr>
      </w:pPr>
      <w:r w:rsidRPr="00CE1CC1">
        <w:rPr>
          <w:b/>
          <w:bCs/>
          <w:sz w:val="28"/>
          <w:szCs w:val="28"/>
          <w:lang w:val="uk-UA"/>
        </w:rPr>
        <w:lastRenderedPageBreak/>
        <w:t>Основні напрями роботи з профорієнтації</w:t>
      </w:r>
    </w:p>
    <w:p w:rsidR="00825822" w:rsidRPr="00CE1CC1" w:rsidRDefault="00825822" w:rsidP="00825822">
      <w:pPr>
        <w:ind w:right="-1" w:firstLine="709"/>
        <w:jc w:val="both"/>
        <w:rPr>
          <w:sz w:val="28"/>
          <w:szCs w:val="28"/>
          <w:lang w:val="uk-UA"/>
        </w:rPr>
      </w:pPr>
      <w:r w:rsidRPr="00CE1CC1">
        <w:rPr>
          <w:sz w:val="28"/>
          <w:szCs w:val="28"/>
          <w:lang w:val="uk-UA"/>
        </w:rPr>
        <w:t xml:space="preserve">Мета психологічної роботи з  професійної орієнтації учнів - створення умов, за яких учень здійснює самостійний усвідомлений вибір своєї майбутньої професійної діяльності. </w:t>
      </w:r>
    </w:p>
    <w:p w:rsidR="00825822" w:rsidRPr="00CE1CC1" w:rsidRDefault="00825822" w:rsidP="00825822">
      <w:pPr>
        <w:ind w:right="-1" w:firstLine="709"/>
        <w:jc w:val="both"/>
        <w:rPr>
          <w:sz w:val="28"/>
          <w:szCs w:val="28"/>
          <w:lang w:val="uk-UA"/>
        </w:rPr>
      </w:pPr>
      <w:r w:rsidRPr="00CE1CC1">
        <w:rPr>
          <w:sz w:val="28"/>
          <w:szCs w:val="28"/>
          <w:lang w:val="uk-UA"/>
        </w:rPr>
        <w:t>Основними напрямками роботи в системі профорієнтації школярів є:</w:t>
      </w:r>
    </w:p>
    <w:p w:rsidR="00825822" w:rsidRPr="00CE1CC1" w:rsidRDefault="00825822" w:rsidP="00825822">
      <w:pPr>
        <w:ind w:right="-1" w:firstLine="709"/>
        <w:jc w:val="both"/>
        <w:rPr>
          <w:sz w:val="28"/>
          <w:szCs w:val="28"/>
          <w:lang w:val="uk-UA"/>
        </w:rPr>
      </w:pPr>
      <w:r w:rsidRPr="00CE1CC1">
        <w:rPr>
          <w:sz w:val="28"/>
          <w:szCs w:val="28"/>
          <w:lang w:val="uk-UA"/>
        </w:rPr>
        <w:t xml:space="preserve">1. </w:t>
      </w:r>
      <w:proofErr w:type="spellStart"/>
      <w:r w:rsidRPr="00CE1CC1">
        <w:rPr>
          <w:sz w:val="28"/>
          <w:szCs w:val="28"/>
          <w:lang w:val="uk-UA"/>
        </w:rPr>
        <w:t>Профінформування</w:t>
      </w:r>
      <w:proofErr w:type="spellEnd"/>
      <w:r w:rsidRPr="00CE1CC1">
        <w:rPr>
          <w:sz w:val="28"/>
          <w:szCs w:val="28"/>
          <w:lang w:val="uk-UA"/>
        </w:rPr>
        <w:t>.</w:t>
      </w:r>
    </w:p>
    <w:p w:rsidR="00825822" w:rsidRPr="00CE1CC1" w:rsidRDefault="00825822" w:rsidP="00825822">
      <w:pPr>
        <w:ind w:right="-1" w:firstLine="709"/>
        <w:jc w:val="both"/>
        <w:rPr>
          <w:sz w:val="28"/>
          <w:szCs w:val="28"/>
          <w:lang w:val="uk-UA"/>
        </w:rPr>
      </w:pPr>
      <w:r>
        <w:rPr>
          <w:sz w:val="28"/>
          <w:szCs w:val="28"/>
          <w:lang w:val="uk-UA"/>
        </w:rPr>
        <w:t xml:space="preserve">2. </w:t>
      </w:r>
      <w:r w:rsidRPr="00CE1CC1">
        <w:rPr>
          <w:sz w:val="28"/>
          <w:szCs w:val="28"/>
          <w:lang w:val="uk-UA"/>
        </w:rPr>
        <w:t>Виявлення професійних інтересів і схильностей учнів, рівня готовності до вибору професії.</w:t>
      </w:r>
    </w:p>
    <w:p w:rsidR="00825822" w:rsidRPr="00CE1CC1" w:rsidRDefault="00825822" w:rsidP="00825822">
      <w:pPr>
        <w:ind w:right="-1" w:firstLine="709"/>
        <w:jc w:val="both"/>
        <w:rPr>
          <w:sz w:val="28"/>
          <w:szCs w:val="28"/>
          <w:lang w:val="uk-UA"/>
        </w:rPr>
      </w:pPr>
      <w:r w:rsidRPr="00CE1CC1">
        <w:rPr>
          <w:sz w:val="28"/>
          <w:szCs w:val="28"/>
          <w:lang w:val="uk-UA"/>
        </w:rPr>
        <w:t xml:space="preserve">3. </w:t>
      </w:r>
      <w:proofErr w:type="spellStart"/>
      <w:r w:rsidRPr="00CE1CC1">
        <w:rPr>
          <w:sz w:val="28"/>
          <w:szCs w:val="28"/>
          <w:lang w:val="uk-UA"/>
        </w:rPr>
        <w:t>Профконсультування</w:t>
      </w:r>
      <w:proofErr w:type="spellEnd"/>
      <w:r w:rsidRPr="00CE1CC1">
        <w:rPr>
          <w:sz w:val="28"/>
          <w:szCs w:val="28"/>
          <w:lang w:val="uk-UA"/>
        </w:rPr>
        <w:t>.</w:t>
      </w:r>
    </w:p>
    <w:p w:rsidR="00825822" w:rsidRPr="00CE1CC1" w:rsidRDefault="00825822" w:rsidP="00825822">
      <w:pPr>
        <w:ind w:right="-1" w:firstLine="709"/>
        <w:jc w:val="both"/>
        <w:rPr>
          <w:sz w:val="28"/>
          <w:szCs w:val="28"/>
          <w:lang w:val="uk-UA"/>
        </w:rPr>
      </w:pPr>
      <w:r w:rsidRPr="00CE1CC1">
        <w:rPr>
          <w:sz w:val="28"/>
          <w:szCs w:val="28"/>
          <w:lang w:val="uk-UA"/>
        </w:rPr>
        <w:t xml:space="preserve">Виявлення професійних інтересів і схильностей здійснюється впродовж всього періоду навчання дитини в школі в ході проведення різних </w:t>
      </w:r>
      <w:proofErr w:type="spellStart"/>
      <w:r w:rsidRPr="00CE1CC1">
        <w:rPr>
          <w:sz w:val="28"/>
          <w:szCs w:val="28"/>
          <w:lang w:val="uk-UA"/>
        </w:rPr>
        <w:t>психодіагностичних</w:t>
      </w:r>
      <w:proofErr w:type="spellEnd"/>
      <w:r w:rsidRPr="00CE1CC1">
        <w:rPr>
          <w:sz w:val="28"/>
          <w:szCs w:val="28"/>
          <w:lang w:val="uk-UA"/>
        </w:rPr>
        <w:t xml:space="preserve"> заходів. Особлива увага даній роботі приділяється з учнями 7-х-11-х класів. Повинен бути зібраний оптимальний пакет </w:t>
      </w:r>
      <w:proofErr w:type="spellStart"/>
      <w:r w:rsidRPr="00CE1CC1">
        <w:rPr>
          <w:sz w:val="28"/>
          <w:szCs w:val="28"/>
          <w:lang w:val="uk-UA"/>
        </w:rPr>
        <w:t>психодіагностичних</w:t>
      </w:r>
      <w:proofErr w:type="spellEnd"/>
      <w:r w:rsidRPr="00CE1CC1">
        <w:rPr>
          <w:sz w:val="28"/>
          <w:szCs w:val="28"/>
          <w:lang w:val="uk-UA"/>
        </w:rPr>
        <w:t xml:space="preserve"> методик, за допомогою яких можна визначити професійні інтереси, схильності, мотиви вибору професії, спрямованість, готовність до вибору професії. Результати опитувань, що доводяться до учнів в індивідуальній або письмовій формі, сприятимуть самопізнанню, розвитку рефлексії своїх можливостей і схильностей. </w:t>
      </w:r>
    </w:p>
    <w:p w:rsidR="00825822" w:rsidRPr="00CE1CC1" w:rsidRDefault="00825822" w:rsidP="00825822">
      <w:pPr>
        <w:ind w:right="-1" w:firstLine="709"/>
        <w:jc w:val="both"/>
        <w:rPr>
          <w:sz w:val="28"/>
          <w:szCs w:val="28"/>
          <w:lang w:val="uk-UA"/>
        </w:rPr>
      </w:pPr>
      <w:r w:rsidRPr="00CE1CC1">
        <w:rPr>
          <w:sz w:val="28"/>
          <w:szCs w:val="28"/>
          <w:lang w:val="uk-UA"/>
        </w:rPr>
        <w:t xml:space="preserve">До форм і методів професійного інформування відносяться заняття з профорієнтації з використанням мультимедійних презентацій, профорієнтаційні ігри, інтерактивні бесіди, зустрічі з представниками  різних  професій, екскурсії в навчальні заклади, на підприємства, в т.ч. віртуальні, різноманітні засоби наочного інформування, активне використання Інтернет ресурсів, сайту закладу освіти. </w:t>
      </w:r>
    </w:p>
    <w:p w:rsidR="00825822" w:rsidRPr="00CE1CC1" w:rsidRDefault="00825822" w:rsidP="00825822">
      <w:pPr>
        <w:ind w:right="-1" w:firstLine="709"/>
        <w:jc w:val="both"/>
        <w:rPr>
          <w:sz w:val="28"/>
          <w:szCs w:val="28"/>
          <w:lang w:val="uk-UA"/>
        </w:rPr>
      </w:pPr>
      <w:r w:rsidRPr="00CE1CC1">
        <w:rPr>
          <w:sz w:val="28"/>
          <w:szCs w:val="28"/>
          <w:lang w:val="uk-UA"/>
        </w:rPr>
        <w:t xml:space="preserve">Психологічній зрілості старшокласників повинні сприяти розвиваючі психологічні заняття, в т.ч. з особистісного самовизначення, готовності до вибору професії, формування тимчасової перспективи, навичок </w:t>
      </w:r>
      <w:proofErr w:type="spellStart"/>
      <w:r w:rsidRPr="00CE1CC1">
        <w:rPr>
          <w:sz w:val="28"/>
          <w:szCs w:val="28"/>
          <w:lang w:val="uk-UA"/>
        </w:rPr>
        <w:t>цілепокладання</w:t>
      </w:r>
      <w:proofErr w:type="spellEnd"/>
      <w:r w:rsidRPr="00CE1CC1">
        <w:rPr>
          <w:sz w:val="28"/>
          <w:szCs w:val="28"/>
          <w:lang w:val="uk-UA"/>
        </w:rPr>
        <w:t xml:space="preserve"> (9-10 класи).</w:t>
      </w:r>
    </w:p>
    <w:p w:rsidR="00825822" w:rsidRPr="00CE1CC1" w:rsidRDefault="00825822" w:rsidP="00825822">
      <w:pPr>
        <w:ind w:right="-1" w:firstLine="709"/>
        <w:jc w:val="both"/>
        <w:rPr>
          <w:sz w:val="28"/>
          <w:szCs w:val="28"/>
          <w:lang w:val="uk-UA"/>
        </w:rPr>
      </w:pPr>
      <w:r w:rsidRPr="00CE1CC1">
        <w:rPr>
          <w:sz w:val="28"/>
          <w:szCs w:val="28"/>
          <w:lang w:val="uk-UA"/>
        </w:rPr>
        <w:t xml:space="preserve">Психологічна служба закладу доводить до відома батьків результати опитувань з профорієнтації письмово, організовує психологічну просвіту і консультування батьків з метою надання допомоги в адекватному виборі професії їх дітьми. За результатами опитувань з профорієнтації і участі в психологічних заняттях, створюється база даних і на підставі наявних даних формулюються рекомендації учням, батькам, класним керівникам і </w:t>
      </w:r>
      <w:proofErr w:type="spellStart"/>
      <w:r w:rsidRPr="00CE1CC1">
        <w:rPr>
          <w:sz w:val="28"/>
          <w:szCs w:val="28"/>
          <w:lang w:val="uk-UA"/>
        </w:rPr>
        <w:t>вчителям-предметникам</w:t>
      </w:r>
      <w:proofErr w:type="spellEnd"/>
      <w:r w:rsidRPr="00CE1CC1">
        <w:rPr>
          <w:sz w:val="28"/>
          <w:szCs w:val="28"/>
          <w:lang w:val="uk-UA"/>
        </w:rPr>
        <w:t xml:space="preserve">. </w:t>
      </w:r>
    </w:p>
    <w:p w:rsidR="00825822" w:rsidRPr="00CE1CC1" w:rsidRDefault="00825822" w:rsidP="00825822">
      <w:pPr>
        <w:ind w:right="-1" w:firstLine="709"/>
        <w:jc w:val="both"/>
        <w:rPr>
          <w:sz w:val="28"/>
          <w:szCs w:val="28"/>
          <w:lang w:val="uk-UA"/>
        </w:rPr>
      </w:pPr>
    </w:p>
    <w:p w:rsidR="00825822" w:rsidRPr="00CE1CC1" w:rsidRDefault="00825822" w:rsidP="00825822">
      <w:pPr>
        <w:ind w:right="-1" w:firstLine="709"/>
        <w:jc w:val="center"/>
        <w:rPr>
          <w:b/>
          <w:bCs/>
          <w:sz w:val="28"/>
          <w:szCs w:val="28"/>
          <w:lang w:val="uk-UA"/>
        </w:rPr>
      </w:pPr>
      <w:r w:rsidRPr="00CE1CC1">
        <w:rPr>
          <w:b/>
          <w:bCs/>
          <w:sz w:val="28"/>
          <w:szCs w:val="28"/>
          <w:lang w:val="uk-UA"/>
        </w:rPr>
        <w:t>Психологічна підготовка учнів 9-х і 11-х класів до складання іспитів і участі в зовнішньому незалежному оцінюванні</w:t>
      </w:r>
    </w:p>
    <w:p w:rsidR="00825822" w:rsidRPr="00CE1CC1" w:rsidRDefault="00825822" w:rsidP="00825822">
      <w:pPr>
        <w:ind w:right="-1" w:firstLine="709"/>
        <w:jc w:val="both"/>
        <w:rPr>
          <w:b/>
          <w:bCs/>
          <w:sz w:val="28"/>
          <w:szCs w:val="28"/>
          <w:lang w:val="uk-UA"/>
        </w:rPr>
      </w:pPr>
      <w:r w:rsidRPr="00CE1CC1">
        <w:rPr>
          <w:sz w:val="28"/>
          <w:szCs w:val="28"/>
          <w:lang w:val="uk-UA"/>
        </w:rPr>
        <w:t>Метою психологічного супроводу старшокласників є формування емоційної готовності й вибір стратегії і тактики поведінки в період підготовки до державних іспитів і зовнішнього незалежного оцінювання</w:t>
      </w:r>
      <w:r w:rsidRPr="00CE1CC1">
        <w:rPr>
          <w:b/>
          <w:bCs/>
          <w:sz w:val="28"/>
          <w:szCs w:val="28"/>
          <w:lang w:val="uk-UA"/>
        </w:rPr>
        <w:t>.</w:t>
      </w:r>
    </w:p>
    <w:p w:rsidR="00825822" w:rsidRPr="00CE1CC1" w:rsidRDefault="00825822" w:rsidP="00825822">
      <w:pPr>
        <w:ind w:right="-1" w:firstLine="709"/>
        <w:jc w:val="both"/>
        <w:rPr>
          <w:sz w:val="28"/>
          <w:szCs w:val="28"/>
          <w:lang w:val="uk-UA"/>
        </w:rPr>
      </w:pPr>
      <w:r w:rsidRPr="00CE1CC1">
        <w:rPr>
          <w:sz w:val="28"/>
          <w:szCs w:val="28"/>
          <w:lang w:val="uk-UA"/>
        </w:rPr>
        <w:t>Завданнями всіх заходів, що проводяться, є:</w:t>
      </w:r>
    </w:p>
    <w:p w:rsidR="00825822" w:rsidRPr="00CE1CC1" w:rsidRDefault="00825822" w:rsidP="00825822">
      <w:pPr>
        <w:ind w:right="-1" w:firstLine="709"/>
        <w:jc w:val="both"/>
        <w:rPr>
          <w:sz w:val="28"/>
          <w:szCs w:val="28"/>
          <w:lang w:val="uk-UA"/>
        </w:rPr>
      </w:pPr>
      <w:r w:rsidRPr="00CE1CC1">
        <w:rPr>
          <w:sz w:val="28"/>
          <w:szCs w:val="28"/>
          <w:lang w:val="uk-UA"/>
        </w:rPr>
        <w:t xml:space="preserve">1. Підвищення </w:t>
      </w:r>
      <w:proofErr w:type="spellStart"/>
      <w:r w:rsidRPr="00CE1CC1">
        <w:rPr>
          <w:sz w:val="28"/>
          <w:szCs w:val="28"/>
          <w:lang w:val="uk-UA"/>
        </w:rPr>
        <w:t>опіру</w:t>
      </w:r>
      <w:proofErr w:type="spellEnd"/>
      <w:r w:rsidRPr="00CE1CC1">
        <w:rPr>
          <w:sz w:val="28"/>
          <w:szCs w:val="28"/>
          <w:lang w:val="uk-UA"/>
        </w:rPr>
        <w:t xml:space="preserve"> стресу.</w:t>
      </w:r>
    </w:p>
    <w:p w:rsidR="00825822" w:rsidRPr="00CE1CC1" w:rsidRDefault="00825822" w:rsidP="00825822">
      <w:pPr>
        <w:ind w:right="-1" w:firstLine="709"/>
        <w:jc w:val="both"/>
        <w:rPr>
          <w:sz w:val="28"/>
          <w:szCs w:val="28"/>
          <w:lang w:val="uk-UA"/>
        </w:rPr>
      </w:pPr>
      <w:r w:rsidRPr="00CE1CC1">
        <w:rPr>
          <w:sz w:val="28"/>
          <w:szCs w:val="28"/>
          <w:lang w:val="uk-UA"/>
        </w:rPr>
        <w:t>2. Формування навичок упевненої поведінки.</w:t>
      </w:r>
    </w:p>
    <w:p w:rsidR="00825822" w:rsidRPr="00CE1CC1" w:rsidRDefault="00825822" w:rsidP="00825822">
      <w:pPr>
        <w:ind w:right="-1" w:firstLine="709"/>
        <w:jc w:val="both"/>
        <w:rPr>
          <w:sz w:val="28"/>
          <w:szCs w:val="28"/>
          <w:lang w:val="uk-UA"/>
        </w:rPr>
      </w:pPr>
      <w:r w:rsidRPr="00CE1CC1">
        <w:rPr>
          <w:sz w:val="28"/>
          <w:szCs w:val="28"/>
          <w:lang w:val="uk-UA"/>
        </w:rPr>
        <w:t>3. Розвиток емоційно-вольової сфери, в т.ч. навичок саморегуляції.</w:t>
      </w:r>
    </w:p>
    <w:p w:rsidR="00825822" w:rsidRPr="00CE1CC1" w:rsidRDefault="00825822" w:rsidP="00825822">
      <w:pPr>
        <w:ind w:right="-1" w:firstLine="709"/>
        <w:jc w:val="both"/>
        <w:rPr>
          <w:sz w:val="28"/>
          <w:szCs w:val="28"/>
          <w:lang w:val="uk-UA"/>
        </w:rPr>
      </w:pPr>
      <w:r w:rsidRPr="00CE1CC1">
        <w:rPr>
          <w:sz w:val="28"/>
          <w:szCs w:val="28"/>
          <w:lang w:val="uk-UA"/>
        </w:rPr>
        <w:t>4. Розвиток навичок самоконтролю з опорою на внутрішні резерви.</w:t>
      </w:r>
    </w:p>
    <w:p w:rsidR="00825822" w:rsidRPr="00CE1CC1" w:rsidRDefault="00825822" w:rsidP="00825822">
      <w:pPr>
        <w:ind w:right="-1" w:firstLine="709"/>
        <w:jc w:val="both"/>
        <w:rPr>
          <w:sz w:val="28"/>
          <w:szCs w:val="28"/>
          <w:lang w:val="uk-UA"/>
        </w:rPr>
      </w:pPr>
      <w:r w:rsidRPr="00CE1CC1">
        <w:rPr>
          <w:sz w:val="28"/>
          <w:szCs w:val="28"/>
          <w:lang w:val="uk-UA"/>
        </w:rPr>
        <w:t>5. Розвиток мобільності, перемикається, вміння організувати діяльність.</w:t>
      </w:r>
    </w:p>
    <w:p w:rsidR="00825822" w:rsidRPr="00CE1CC1" w:rsidRDefault="00825822" w:rsidP="00825822">
      <w:pPr>
        <w:ind w:right="-1" w:firstLine="709"/>
        <w:jc w:val="both"/>
        <w:rPr>
          <w:sz w:val="28"/>
          <w:szCs w:val="28"/>
          <w:lang w:val="uk-UA"/>
        </w:rPr>
      </w:pPr>
      <w:r w:rsidRPr="00CE1CC1">
        <w:rPr>
          <w:sz w:val="28"/>
          <w:szCs w:val="28"/>
          <w:lang w:val="uk-UA"/>
        </w:rPr>
        <w:t>6. Допомога в усвідомленні власної відповідальності за вчинки, в аналізі установок.</w:t>
      </w:r>
    </w:p>
    <w:p w:rsidR="00825822" w:rsidRPr="00CE1CC1" w:rsidRDefault="00825822" w:rsidP="00825822">
      <w:pPr>
        <w:ind w:right="-1" w:firstLine="709"/>
        <w:jc w:val="both"/>
        <w:rPr>
          <w:sz w:val="28"/>
          <w:szCs w:val="28"/>
          <w:lang w:val="uk-UA"/>
        </w:rPr>
      </w:pPr>
      <w:r w:rsidRPr="00CE1CC1">
        <w:rPr>
          <w:sz w:val="28"/>
          <w:szCs w:val="28"/>
          <w:lang w:val="uk-UA"/>
        </w:rPr>
        <w:t>7. Навчання навичкам конструктивної взаємодії.</w:t>
      </w:r>
    </w:p>
    <w:p w:rsidR="00825822" w:rsidRPr="00CE1CC1" w:rsidRDefault="00825822" w:rsidP="00825822">
      <w:pPr>
        <w:ind w:right="-1" w:firstLine="709"/>
        <w:jc w:val="both"/>
        <w:rPr>
          <w:sz w:val="28"/>
          <w:szCs w:val="28"/>
          <w:lang w:val="uk-UA"/>
        </w:rPr>
      </w:pPr>
      <w:r w:rsidRPr="00CE1CC1">
        <w:rPr>
          <w:sz w:val="28"/>
          <w:szCs w:val="28"/>
          <w:lang w:val="uk-UA"/>
        </w:rPr>
        <w:lastRenderedPageBreak/>
        <w:t>Здійснювати психологічну підготовку до складання іспитів доцільно в інтерактивній формі на виховних годинах, починаючи з 8-го класу. Темами психологічних занять, психопрофілактичних заходів можуть бути: "Стрес і як з ним справлятися", "Способи зняття психологічної напруги", "Як підготуватися до складання іспиту", "Іспит жартома і серйозно (драматизація іспиту)" тощо. Подібна психологічна робота, доповнена профорієнтацією, продовжується з учнями 10 класу.</w:t>
      </w:r>
    </w:p>
    <w:p w:rsidR="00825822" w:rsidRDefault="00825822" w:rsidP="00825822">
      <w:pPr>
        <w:ind w:right="-1" w:firstLine="709"/>
        <w:jc w:val="both"/>
        <w:rPr>
          <w:sz w:val="28"/>
          <w:szCs w:val="28"/>
          <w:lang w:val="uk-UA"/>
        </w:rPr>
      </w:pPr>
      <w:r w:rsidRPr="00CE1CC1">
        <w:rPr>
          <w:sz w:val="28"/>
          <w:szCs w:val="28"/>
          <w:lang w:val="uk-UA"/>
        </w:rPr>
        <w:t xml:space="preserve">У підготовці випускників до складання іспитів і зовнішнього незалежного оцінювання важливо враховувати високе навчальне навантаження учнів, яке не завжди дозволяє організовувати психологічні заняття з групами школярів. Для учнів 11-х класів, доцільно ширше використовувати можливості наочного інформування - стіннівки, інформаційні листки, розміщувати рекомендації на шкільному сайті тощо. З випускниками, що демонструють високий рівень тривожності, напругу, астенію, </w:t>
      </w:r>
      <w:proofErr w:type="spellStart"/>
      <w:r w:rsidRPr="00CE1CC1">
        <w:rPr>
          <w:sz w:val="28"/>
          <w:szCs w:val="28"/>
          <w:lang w:val="uk-UA"/>
        </w:rPr>
        <w:t>перфекціонізм</w:t>
      </w:r>
      <w:proofErr w:type="spellEnd"/>
      <w:r w:rsidRPr="00CE1CC1">
        <w:rPr>
          <w:sz w:val="28"/>
          <w:szCs w:val="28"/>
          <w:lang w:val="uk-UA"/>
        </w:rPr>
        <w:t xml:space="preserve"> (за спостереженнями педагогів, батьків, психолога), організовуються індивідуальні консультації і </w:t>
      </w:r>
      <w:proofErr w:type="spellStart"/>
      <w:r w:rsidRPr="00CE1CC1">
        <w:rPr>
          <w:sz w:val="28"/>
          <w:szCs w:val="28"/>
          <w:lang w:val="uk-UA"/>
        </w:rPr>
        <w:t>корекційні</w:t>
      </w:r>
      <w:proofErr w:type="spellEnd"/>
      <w:r w:rsidRPr="00CE1CC1">
        <w:rPr>
          <w:sz w:val="28"/>
          <w:szCs w:val="28"/>
          <w:lang w:val="uk-UA"/>
        </w:rPr>
        <w:t xml:space="preserve">  заняття. Паралельно складаються рекомендації для батьків і </w:t>
      </w:r>
      <w:proofErr w:type="spellStart"/>
      <w:r w:rsidRPr="00CE1CC1">
        <w:rPr>
          <w:sz w:val="28"/>
          <w:szCs w:val="28"/>
          <w:lang w:val="uk-UA"/>
        </w:rPr>
        <w:t>педагогів-предметників</w:t>
      </w:r>
      <w:proofErr w:type="spellEnd"/>
      <w:r w:rsidRPr="00CE1CC1">
        <w:rPr>
          <w:sz w:val="28"/>
          <w:szCs w:val="28"/>
          <w:lang w:val="uk-UA"/>
        </w:rPr>
        <w:t xml:space="preserve">. Дуже важливо фіксувати ці рекомендації у письмовій формі, щоб батьки і педагоги могли їх використовувати як пам'ятку. </w:t>
      </w:r>
    </w:p>
    <w:p w:rsidR="00825822" w:rsidRPr="00CE1CC1" w:rsidRDefault="00825822" w:rsidP="00825822">
      <w:pPr>
        <w:ind w:right="-1" w:firstLine="709"/>
        <w:jc w:val="both"/>
        <w:rPr>
          <w:sz w:val="28"/>
          <w:szCs w:val="28"/>
          <w:lang w:val="uk-UA"/>
        </w:rPr>
      </w:pPr>
      <w:r w:rsidRPr="00CE1CC1">
        <w:rPr>
          <w:sz w:val="28"/>
          <w:szCs w:val="28"/>
          <w:lang w:val="uk-UA"/>
        </w:rPr>
        <w:t xml:space="preserve">Психологічна підтримка випускників - це один з найважливіших чинників, що визначають успішність подолання ними майбутніх випробувань. Існують різні способи підтримки дитини. Одні з них роблять молодих людей залежними, інші - сильними і самостійними. Справжня підтримка повинна </w:t>
      </w:r>
      <w:proofErr w:type="spellStart"/>
      <w:r w:rsidRPr="00CE1CC1">
        <w:rPr>
          <w:sz w:val="28"/>
          <w:szCs w:val="28"/>
          <w:lang w:val="uk-UA"/>
        </w:rPr>
        <w:t>грунтуватися</w:t>
      </w:r>
      <w:proofErr w:type="spellEnd"/>
      <w:r w:rsidRPr="00CE1CC1">
        <w:rPr>
          <w:sz w:val="28"/>
          <w:szCs w:val="28"/>
          <w:lang w:val="uk-UA"/>
        </w:rPr>
        <w:t xml:space="preserve"> на підкресленні здібностей, можливостей, позитивних сторін, ресурсів дитини. На формування справжньої підтримки значущими дорослими (педагогами і батьками) повинна бути спрямована психопрофілактична і методична діяльність психолога, що здійснювалась на методичних семінарах для педагогів, виховних годинах, індивідуальних і групових консультаціях для батьків.</w:t>
      </w:r>
    </w:p>
    <w:p w:rsidR="00825822" w:rsidRPr="00CE1CC1" w:rsidRDefault="00825822" w:rsidP="00825822">
      <w:pPr>
        <w:tabs>
          <w:tab w:val="left" w:pos="4600"/>
        </w:tabs>
        <w:autoSpaceDE w:val="0"/>
        <w:autoSpaceDN w:val="0"/>
        <w:adjustRightInd w:val="0"/>
        <w:ind w:right="-1"/>
        <w:rPr>
          <w:b/>
          <w:bCs/>
          <w:caps/>
          <w:sz w:val="28"/>
          <w:szCs w:val="28"/>
          <w:lang w:val="uk-UA"/>
        </w:rPr>
      </w:pPr>
    </w:p>
    <w:p w:rsidR="00825822" w:rsidRPr="0037542E" w:rsidRDefault="00825822" w:rsidP="00825822">
      <w:pPr>
        <w:ind w:right="-1"/>
        <w:jc w:val="both"/>
        <w:rPr>
          <w:b/>
          <w:bCs/>
          <w:lang w:val="uk-UA"/>
        </w:rPr>
      </w:pPr>
      <w:r w:rsidRPr="0037542E">
        <w:rPr>
          <w:lang w:val="uk-UA"/>
        </w:rPr>
        <w:t>Сироватко О. М., Макаренко Д.С., обласний науково-методичний Центр психології та соціології освіти</w:t>
      </w:r>
    </w:p>
    <w:p w:rsidR="00825822" w:rsidRDefault="00825822" w:rsidP="00825822">
      <w:pPr>
        <w:ind w:right="-1" w:firstLine="709"/>
        <w:jc w:val="center"/>
        <w:rPr>
          <w:b/>
          <w:bCs/>
          <w:sz w:val="28"/>
          <w:szCs w:val="28"/>
          <w:lang w:val="uk-UA"/>
        </w:rPr>
      </w:pPr>
    </w:p>
    <w:p w:rsidR="00825822" w:rsidRDefault="00825822" w:rsidP="00825822">
      <w:pPr>
        <w:ind w:firstLine="709"/>
        <w:jc w:val="right"/>
        <w:rPr>
          <w:sz w:val="28"/>
          <w:szCs w:val="28"/>
          <w:lang w:val="uk-UA"/>
        </w:rPr>
        <w:sectPr w:rsidR="00825822" w:rsidSect="00825822">
          <w:pgSz w:w="12240" w:h="15840"/>
          <w:pgMar w:top="567" w:right="567" w:bottom="567" w:left="567" w:header="720" w:footer="720" w:gutter="0"/>
          <w:cols w:space="720"/>
          <w:noEndnote/>
        </w:sectPr>
      </w:pPr>
    </w:p>
    <w:p w:rsidR="00825822" w:rsidRPr="00825822" w:rsidRDefault="00825822">
      <w:pPr>
        <w:rPr>
          <w:lang w:val="uk-UA"/>
        </w:rPr>
      </w:pPr>
    </w:p>
    <w:sectPr w:rsidR="00825822" w:rsidRPr="00825822" w:rsidSect="0082582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D35"/>
    <w:multiLevelType w:val="hybridMultilevel"/>
    <w:tmpl w:val="170C896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nsid w:val="0A017A72"/>
    <w:multiLevelType w:val="hybridMultilevel"/>
    <w:tmpl w:val="68D6417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15C60C69"/>
    <w:multiLevelType w:val="hybridMultilevel"/>
    <w:tmpl w:val="7892EE2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19EB766C"/>
    <w:multiLevelType w:val="hybridMultilevel"/>
    <w:tmpl w:val="2DA0D12C"/>
    <w:lvl w:ilvl="0" w:tplc="472A8A94">
      <w:start w:val="1"/>
      <w:numFmt w:val="decimal"/>
      <w:lvlText w:val="%1."/>
      <w:lvlJc w:val="left"/>
      <w:pPr>
        <w:tabs>
          <w:tab w:val="num" w:pos="720"/>
        </w:tabs>
        <w:ind w:left="720" w:hanging="360"/>
      </w:pPr>
      <w:rPr>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7A37B8D"/>
    <w:multiLevelType w:val="hybridMultilevel"/>
    <w:tmpl w:val="51B4C4F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586F73EF"/>
    <w:multiLevelType w:val="hybridMultilevel"/>
    <w:tmpl w:val="C8388BE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66767E34"/>
    <w:multiLevelType w:val="hybridMultilevel"/>
    <w:tmpl w:val="CA76BE4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25822"/>
    <w:rsid w:val="001071C6"/>
    <w:rsid w:val="00177A8A"/>
    <w:rsid w:val="00470982"/>
    <w:rsid w:val="00645E9E"/>
    <w:rsid w:val="007D42B2"/>
    <w:rsid w:val="00825822"/>
    <w:rsid w:val="008C2A35"/>
    <w:rsid w:val="00D44CD8"/>
    <w:rsid w:val="00E84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82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82582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25822"/>
    <w:pPr>
      <w:keepNext/>
      <w:widowControl w:val="0"/>
      <w:shd w:val="clear" w:color="auto" w:fill="FFFFFF"/>
      <w:autoSpaceDE w:val="0"/>
      <w:autoSpaceDN w:val="0"/>
      <w:adjustRightInd w:val="0"/>
      <w:jc w:val="center"/>
      <w:outlineLvl w:val="2"/>
    </w:pPr>
    <w:rPr>
      <w:b/>
      <w:bCs/>
      <w:color w:val="000000"/>
      <w:spacing w:val="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25822"/>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25822"/>
    <w:rPr>
      <w:rFonts w:ascii="Times New Roman" w:eastAsia="Times New Roman" w:hAnsi="Times New Roman" w:cs="Times New Roman"/>
      <w:b/>
      <w:bCs/>
      <w:color w:val="000000"/>
      <w:spacing w:val="7"/>
      <w:sz w:val="24"/>
      <w:szCs w:val="24"/>
      <w:shd w:val="clear" w:color="auto" w:fill="FFFFFF"/>
      <w:lang w:eastAsia="ru-RU"/>
    </w:rPr>
  </w:style>
  <w:style w:type="paragraph" w:styleId="a3">
    <w:name w:val="Normal (Web)"/>
    <w:basedOn w:val="a"/>
    <w:uiPriority w:val="99"/>
    <w:rsid w:val="00825822"/>
    <w:pPr>
      <w:spacing w:before="100" w:beforeAutospacing="1" w:after="100" w:afterAutospacing="1"/>
    </w:pPr>
  </w:style>
  <w:style w:type="character" w:customStyle="1" w:styleId="c1c36">
    <w:name w:val="c1 c36"/>
    <w:basedOn w:val="a0"/>
    <w:uiPriority w:val="99"/>
    <w:rsid w:val="00825822"/>
  </w:style>
  <w:style w:type="character" w:customStyle="1" w:styleId="c1c2">
    <w:name w:val="c1 c2"/>
    <w:basedOn w:val="a0"/>
    <w:uiPriority w:val="99"/>
    <w:rsid w:val="00825822"/>
  </w:style>
  <w:style w:type="paragraph" w:customStyle="1" w:styleId="c8c14">
    <w:name w:val="c8 c14"/>
    <w:basedOn w:val="a"/>
    <w:uiPriority w:val="99"/>
    <w:rsid w:val="00825822"/>
    <w:pPr>
      <w:spacing w:before="100" w:beforeAutospacing="1" w:after="100" w:afterAutospacing="1"/>
    </w:pPr>
  </w:style>
  <w:style w:type="paragraph" w:styleId="a4">
    <w:name w:val="Balloon Text"/>
    <w:basedOn w:val="a"/>
    <w:link w:val="a5"/>
    <w:uiPriority w:val="99"/>
    <w:semiHidden/>
    <w:unhideWhenUsed/>
    <w:rsid w:val="00825822"/>
    <w:rPr>
      <w:rFonts w:ascii="Tahoma" w:hAnsi="Tahoma" w:cs="Tahoma"/>
      <w:sz w:val="16"/>
      <w:szCs w:val="16"/>
    </w:rPr>
  </w:style>
  <w:style w:type="character" w:customStyle="1" w:styleId="a5">
    <w:name w:val="Текст выноски Знак"/>
    <w:basedOn w:val="a0"/>
    <w:link w:val="a4"/>
    <w:uiPriority w:val="99"/>
    <w:semiHidden/>
    <w:rsid w:val="008258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5478</Words>
  <Characters>31231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Twilight Angel Edition</Company>
  <LinksUpToDate>false</LinksUpToDate>
  <CharactersWithSpaces>36636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Twilight Angel</dc:creator>
  <cp:keywords/>
  <dc:description/>
  <cp:lastModifiedBy>Twilight Angel</cp:lastModifiedBy>
  <cp:revision>2</cp:revision>
  <dcterms:created xsi:type="dcterms:W3CDTF">2014-09-15T10:29:00Z</dcterms:created>
  <dcterms:modified xsi:type="dcterms:W3CDTF">2014-09-15T10:33:00Z</dcterms:modified>
</cp:coreProperties>
</file>